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F6230B" w14:textId="77777777" w:rsidR="00261641" w:rsidRPr="00DD59EC" w:rsidRDefault="00261641" w:rsidP="00261641">
      <w:pPr>
        <w:spacing w:after="0"/>
        <w:jc w:val="center"/>
        <w:rPr>
          <w:rFonts w:ascii="Times New Roman" w:hAnsi="Times New Roman" w:cs="Times New Roman"/>
          <w:b/>
          <w:sz w:val="28"/>
          <w:szCs w:val="28"/>
        </w:rPr>
      </w:pPr>
      <w:r w:rsidRPr="00DD59EC">
        <w:rPr>
          <w:rFonts w:ascii="Times New Roman" w:hAnsi="Times New Roman" w:cs="Times New Roman"/>
          <w:b/>
          <w:sz w:val="28"/>
          <w:szCs w:val="28"/>
        </w:rPr>
        <w:t>SỞ Y TẾ QUẢNG NAM</w:t>
      </w:r>
    </w:p>
    <w:p w14:paraId="17AB411A" w14:textId="77777777" w:rsidR="00261641" w:rsidRPr="00DD59EC" w:rsidRDefault="00261641" w:rsidP="00261641">
      <w:pPr>
        <w:spacing w:after="0"/>
        <w:jc w:val="center"/>
        <w:rPr>
          <w:rFonts w:ascii="Times New Roman" w:hAnsi="Times New Roman" w:cs="Times New Roman"/>
          <w:b/>
          <w:sz w:val="28"/>
          <w:szCs w:val="28"/>
        </w:rPr>
      </w:pPr>
      <w:r w:rsidRPr="00DD59EC">
        <w:rPr>
          <w:rFonts w:ascii="Times New Roman" w:hAnsi="Times New Roman" w:cs="Times New Roman"/>
          <w:b/>
          <w:noProof/>
          <w:sz w:val="28"/>
          <w:szCs w:val="28"/>
        </w:rPr>
        <mc:AlternateContent>
          <mc:Choice Requires="wps">
            <w:drawing>
              <wp:anchor distT="0" distB="0" distL="114300" distR="114300" simplePos="0" relativeHeight="251659264" behindDoc="0" locked="0" layoutInCell="1" allowOverlap="1" wp14:anchorId="7C12EA45" wp14:editId="7CB24C14">
                <wp:simplePos x="0" y="0"/>
                <wp:positionH relativeFrom="column">
                  <wp:posOffset>2286000</wp:posOffset>
                </wp:positionH>
                <wp:positionV relativeFrom="paragraph">
                  <wp:posOffset>229870</wp:posOffset>
                </wp:positionV>
                <wp:extent cx="1424940" cy="0"/>
                <wp:effectExtent l="0" t="0" r="22860" b="19050"/>
                <wp:wrapNone/>
                <wp:docPr id="1" name="Straight Connector 1"/>
                <wp:cNvGraphicFramePr/>
                <a:graphic xmlns:a="http://schemas.openxmlformats.org/drawingml/2006/main">
                  <a:graphicData uri="http://schemas.microsoft.com/office/word/2010/wordprocessingShape">
                    <wps:wsp>
                      <wps:cNvCnPr/>
                      <wps:spPr>
                        <a:xfrm>
                          <a:off x="0" y="0"/>
                          <a:ext cx="14249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V relativeFrom="margin">
                  <wp14:pctHeight>0</wp14:pctHeight>
                </wp14:sizeRelV>
              </wp:anchor>
            </w:drawing>
          </mc:Choice>
          <mc:Fallback>
            <w:pict>
              <v:line w14:anchorId="3BE823F8" id="Straight Connector 1" o:spid="_x0000_s1026" style="position:absolute;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from="180pt,18.1pt" to="292.2pt,18.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" strokecolor="black [3040]"/>
            </w:pict>
          </mc:Fallback>
        </mc:AlternateContent>
      </w:r>
      <w:r w:rsidRPr="00DD59EC">
        <w:rPr>
          <w:rFonts w:ascii="Times New Roman" w:hAnsi="Times New Roman" w:cs="Times New Roman"/>
          <w:b/>
          <w:sz w:val="28"/>
          <w:szCs w:val="28"/>
        </w:rPr>
        <w:t>BỆNH VIỆN DA LIỄU</w:t>
      </w:r>
    </w:p>
    <w:p w14:paraId="1FED4FB3" w14:textId="77777777" w:rsidR="00261641" w:rsidRPr="00DD59EC" w:rsidRDefault="00261641" w:rsidP="00261641">
      <w:pPr>
        <w:spacing w:after="0"/>
        <w:jc w:val="center"/>
        <w:rPr>
          <w:rFonts w:ascii="Times New Roman" w:hAnsi="Times New Roman" w:cs="Times New Roman"/>
          <w:b/>
          <w:sz w:val="28"/>
          <w:szCs w:val="28"/>
        </w:rPr>
      </w:pPr>
    </w:p>
    <w:p w14:paraId="6E1743EA" w14:textId="77777777" w:rsidR="00261641" w:rsidRPr="00DD59EC" w:rsidRDefault="00261641" w:rsidP="00261641">
      <w:pPr>
        <w:spacing w:after="0"/>
        <w:jc w:val="center"/>
        <w:rPr>
          <w:rFonts w:ascii="Times New Roman" w:hAnsi="Times New Roman" w:cs="Times New Roman"/>
          <w:b/>
          <w:sz w:val="28"/>
          <w:szCs w:val="28"/>
        </w:rPr>
      </w:pPr>
    </w:p>
    <w:p w14:paraId="0D956990" w14:textId="77777777" w:rsidR="00261641" w:rsidRPr="00DD59EC" w:rsidRDefault="00261641" w:rsidP="00261641">
      <w:pPr>
        <w:spacing w:after="0"/>
        <w:jc w:val="center"/>
        <w:rPr>
          <w:rFonts w:ascii="Times New Roman" w:hAnsi="Times New Roman" w:cs="Times New Roman"/>
          <w:b/>
          <w:sz w:val="28"/>
          <w:szCs w:val="28"/>
        </w:rPr>
      </w:pPr>
    </w:p>
    <w:p w14:paraId="37FF6F09" w14:textId="77777777" w:rsidR="00261641" w:rsidRPr="00DD59EC" w:rsidRDefault="00261641" w:rsidP="00261641">
      <w:pPr>
        <w:spacing w:after="0"/>
        <w:jc w:val="center"/>
        <w:rPr>
          <w:rFonts w:ascii="Times New Roman" w:hAnsi="Times New Roman" w:cs="Times New Roman"/>
          <w:b/>
          <w:sz w:val="28"/>
          <w:szCs w:val="28"/>
        </w:rPr>
      </w:pPr>
    </w:p>
    <w:p w14:paraId="5D538F2C" w14:textId="77777777" w:rsidR="00261641" w:rsidRPr="00DD59EC" w:rsidRDefault="00261641" w:rsidP="00261641">
      <w:pPr>
        <w:spacing w:after="0"/>
        <w:jc w:val="center"/>
        <w:rPr>
          <w:rFonts w:ascii="Times New Roman" w:hAnsi="Times New Roman" w:cs="Times New Roman"/>
          <w:b/>
          <w:sz w:val="28"/>
          <w:szCs w:val="28"/>
        </w:rPr>
      </w:pPr>
    </w:p>
    <w:p w14:paraId="69A88231" w14:textId="77777777" w:rsidR="00261641" w:rsidRPr="00DD59EC" w:rsidRDefault="00261641" w:rsidP="00261641">
      <w:pPr>
        <w:spacing w:after="0"/>
        <w:jc w:val="center"/>
        <w:rPr>
          <w:rFonts w:ascii="Times New Roman" w:hAnsi="Times New Roman" w:cs="Times New Roman"/>
          <w:b/>
          <w:sz w:val="28"/>
          <w:szCs w:val="28"/>
        </w:rPr>
      </w:pPr>
    </w:p>
    <w:p w14:paraId="009791A2" w14:textId="77777777" w:rsidR="00261641" w:rsidRDefault="00261641" w:rsidP="00261641">
      <w:pPr>
        <w:spacing w:after="0"/>
        <w:jc w:val="center"/>
        <w:rPr>
          <w:rFonts w:ascii="Times New Roman" w:hAnsi="Times New Roman" w:cs="Times New Roman"/>
          <w:b/>
          <w:sz w:val="28"/>
          <w:szCs w:val="28"/>
        </w:rPr>
      </w:pPr>
    </w:p>
    <w:p w14:paraId="51BAA2AE" w14:textId="77777777" w:rsidR="00261641" w:rsidRDefault="00261641" w:rsidP="00261641">
      <w:pPr>
        <w:spacing w:after="0"/>
        <w:jc w:val="center"/>
        <w:rPr>
          <w:rFonts w:ascii="Times New Roman" w:hAnsi="Times New Roman" w:cs="Times New Roman"/>
          <w:b/>
          <w:sz w:val="28"/>
          <w:szCs w:val="28"/>
        </w:rPr>
      </w:pPr>
    </w:p>
    <w:p w14:paraId="7FFFDB34" w14:textId="77777777" w:rsidR="00261641" w:rsidRPr="00DD59EC" w:rsidRDefault="00261641" w:rsidP="00261641">
      <w:pPr>
        <w:spacing w:after="0"/>
        <w:jc w:val="center"/>
        <w:rPr>
          <w:rFonts w:ascii="Times New Roman" w:hAnsi="Times New Roman" w:cs="Times New Roman"/>
          <w:b/>
          <w:sz w:val="28"/>
          <w:szCs w:val="28"/>
        </w:rPr>
      </w:pPr>
    </w:p>
    <w:p w14:paraId="15895813" w14:textId="77777777" w:rsidR="00261641" w:rsidRDefault="00261641" w:rsidP="00261641">
      <w:pPr>
        <w:spacing w:after="0"/>
        <w:jc w:val="center"/>
        <w:rPr>
          <w:rFonts w:ascii="Times New Roman" w:hAnsi="Times New Roman" w:cs="Times New Roman"/>
          <w:b/>
          <w:sz w:val="28"/>
          <w:szCs w:val="28"/>
        </w:rPr>
      </w:pPr>
    </w:p>
    <w:p w14:paraId="51047FE2" w14:textId="77777777" w:rsidR="00261641" w:rsidRPr="00DD59EC" w:rsidRDefault="00261641" w:rsidP="00261641">
      <w:pPr>
        <w:spacing w:after="0"/>
        <w:jc w:val="center"/>
        <w:rPr>
          <w:rFonts w:ascii="Times New Roman" w:hAnsi="Times New Roman" w:cs="Times New Roman"/>
          <w:b/>
          <w:sz w:val="28"/>
          <w:szCs w:val="28"/>
        </w:rPr>
      </w:pPr>
    </w:p>
    <w:p w14:paraId="34AAD6AC" w14:textId="77777777" w:rsidR="00261641" w:rsidRPr="00DD59EC" w:rsidRDefault="00261641" w:rsidP="00261641">
      <w:pPr>
        <w:spacing w:after="0"/>
        <w:jc w:val="center"/>
        <w:rPr>
          <w:rFonts w:ascii="Times New Roman" w:hAnsi="Times New Roman" w:cs="Times New Roman"/>
          <w:b/>
          <w:sz w:val="28"/>
          <w:szCs w:val="28"/>
        </w:rPr>
      </w:pPr>
    </w:p>
    <w:p w14:paraId="18FA4899" w14:textId="77777777" w:rsidR="00261641" w:rsidRPr="00DD59EC" w:rsidRDefault="00261641" w:rsidP="00261641">
      <w:pPr>
        <w:spacing w:after="0"/>
        <w:jc w:val="center"/>
        <w:rPr>
          <w:rFonts w:ascii="Times New Roman" w:hAnsi="Times New Roman" w:cs="Times New Roman"/>
          <w:b/>
          <w:sz w:val="28"/>
          <w:szCs w:val="28"/>
        </w:rPr>
      </w:pPr>
    </w:p>
    <w:p w14:paraId="54BFCD54" w14:textId="77777777" w:rsidR="00261641" w:rsidRPr="00DD59EC" w:rsidRDefault="00261641" w:rsidP="00261641">
      <w:pPr>
        <w:spacing w:after="0"/>
        <w:jc w:val="center"/>
        <w:rPr>
          <w:rFonts w:ascii="Times New Roman" w:hAnsi="Times New Roman" w:cs="Times New Roman"/>
          <w:b/>
          <w:sz w:val="44"/>
          <w:szCs w:val="44"/>
        </w:rPr>
      </w:pPr>
      <w:r w:rsidRPr="00DD59EC">
        <w:rPr>
          <w:rFonts w:ascii="Times New Roman" w:hAnsi="Times New Roman" w:cs="Times New Roman"/>
          <w:b/>
          <w:sz w:val="44"/>
          <w:szCs w:val="44"/>
        </w:rPr>
        <w:t>TÀI LIỆU TẬP HUẤN</w:t>
      </w:r>
    </w:p>
    <w:p w14:paraId="5D34EEBF" w14:textId="77777777" w:rsidR="00261641" w:rsidRPr="00DD59EC" w:rsidRDefault="00261641" w:rsidP="00261641">
      <w:pPr>
        <w:spacing w:after="0"/>
        <w:jc w:val="center"/>
        <w:rPr>
          <w:rFonts w:ascii="Times New Roman" w:hAnsi="Times New Roman" w:cs="Times New Roman"/>
          <w:b/>
          <w:sz w:val="36"/>
          <w:szCs w:val="36"/>
        </w:rPr>
      </w:pPr>
      <w:r w:rsidRPr="00DD59EC">
        <w:rPr>
          <w:rFonts w:ascii="Times New Roman" w:hAnsi="Times New Roman" w:cs="Times New Roman"/>
          <w:b/>
          <w:sz w:val="36"/>
          <w:szCs w:val="36"/>
        </w:rPr>
        <w:t>CẬP NHẬT KIẾN THỨC</w:t>
      </w:r>
      <w:r>
        <w:rPr>
          <w:rFonts w:ascii="Times New Roman" w:hAnsi="Times New Roman" w:cs="Times New Roman"/>
          <w:b/>
          <w:sz w:val="36"/>
          <w:szCs w:val="36"/>
        </w:rPr>
        <w:t xml:space="preserve"> CƠ BẢN VỀ BỆNH PHONG</w:t>
      </w:r>
    </w:p>
    <w:p w14:paraId="52B8106B" w14:textId="77777777" w:rsidR="00261641" w:rsidRPr="00DD59EC" w:rsidRDefault="00261641" w:rsidP="00261641">
      <w:pPr>
        <w:spacing w:after="0"/>
        <w:jc w:val="center"/>
        <w:rPr>
          <w:rFonts w:ascii="Times New Roman" w:hAnsi="Times New Roman" w:cs="Times New Roman"/>
          <w:b/>
          <w:i/>
          <w:sz w:val="36"/>
          <w:szCs w:val="36"/>
        </w:rPr>
      </w:pPr>
      <w:r w:rsidRPr="00DD59EC">
        <w:rPr>
          <w:rFonts w:ascii="Times New Roman" w:hAnsi="Times New Roman" w:cs="Times New Roman"/>
          <w:b/>
          <w:i/>
          <w:sz w:val="36"/>
          <w:szCs w:val="36"/>
        </w:rPr>
        <w:t xml:space="preserve"> (</w:t>
      </w:r>
      <w:r>
        <w:rPr>
          <w:rFonts w:ascii="Times New Roman" w:hAnsi="Times New Roman" w:cs="Times New Roman"/>
          <w:b/>
          <w:i/>
          <w:sz w:val="36"/>
          <w:szCs w:val="36"/>
        </w:rPr>
        <w:t>Dành cho cán bộ y tế tuyến cơ sở</w:t>
      </w:r>
      <w:r w:rsidRPr="00DD59EC">
        <w:rPr>
          <w:rFonts w:ascii="Times New Roman" w:hAnsi="Times New Roman" w:cs="Times New Roman"/>
          <w:b/>
          <w:i/>
          <w:sz w:val="36"/>
          <w:szCs w:val="36"/>
        </w:rPr>
        <w:t>)</w:t>
      </w:r>
    </w:p>
    <w:p w14:paraId="7A5ABC73" w14:textId="77777777" w:rsidR="00261641" w:rsidRPr="00DD59EC" w:rsidRDefault="00261641" w:rsidP="00261641">
      <w:pPr>
        <w:spacing w:after="0"/>
        <w:jc w:val="center"/>
        <w:rPr>
          <w:rFonts w:ascii="Times New Roman" w:hAnsi="Times New Roman" w:cs="Times New Roman"/>
          <w:b/>
          <w:sz w:val="28"/>
          <w:szCs w:val="28"/>
        </w:rPr>
      </w:pPr>
    </w:p>
    <w:p w14:paraId="05FC70FB" w14:textId="77777777" w:rsidR="00261641" w:rsidRPr="00DD59EC" w:rsidRDefault="00261641" w:rsidP="00261641">
      <w:pPr>
        <w:spacing w:after="0"/>
        <w:jc w:val="center"/>
        <w:rPr>
          <w:rFonts w:ascii="Times New Roman" w:hAnsi="Times New Roman" w:cs="Times New Roman"/>
          <w:b/>
          <w:sz w:val="28"/>
          <w:szCs w:val="28"/>
        </w:rPr>
      </w:pPr>
    </w:p>
    <w:p w14:paraId="4087018F" w14:textId="77777777" w:rsidR="00261641" w:rsidRDefault="00261641" w:rsidP="00261641">
      <w:pPr>
        <w:spacing w:after="0"/>
        <w:jc w:val="center"/>
        <w:rPr>
          <w:rFonts w:ascii="Times New Roman" w:hAnsi="Times New Roman" w:cs="Times New Roman"/>
          <w:b/>
          <w:sz w:val="28"/>
          <w:szCs w:val="28"/>
        </w:rPr>
      </w:pPr>
    </w:p>
    <w:p w14:paraId="1653A384" w14:textId="77777777" w:rsidR="00261641" w:rsidRPr="00DD59EC" w:rsidRDefault="00261641" w:rsidP="00261641">
      <w:pPr>
        <w:spacing w:after="0"/>
        <w:jc w:val="center"/>
        <w:rPr>
          <w:rFonts w:ascii="Times New Roman" w:hAnsi="Times New Roman" w:cs="Times New Roman"/>
          <w:b/>
          <w:sz w:val="28"/>
          <w:szCs w:val="28"/>
        </w:rPr>
      </w:pPr>
    </w:p>
    <w:p w14:paraId="21B4CD41" w14:textId="77777777" w:rsidR="00261641" w:rsidRPr="00DD59EC" w:rsidRDefault="00261641" w:rsidP="00261641">
      <w:pPr>
        <w:spacing w:after="0"/>
        <w:jc w:val="center"/>
        <w:rPr>
          <w:rFonts w:ascii="Times New Roman" w:hAnsi="Times New Roman" w:cs="Times New Roman"/>
          <w:b/>
          <w:sz w:val="28"/>
          <w:szCs w:val="28"/>
        </w:rPr>
      </w:pPr>
    </w:p>
    <w:p w14:paraId="30330956" w14:textId="77777777" w:rsidR="00261641" w:rsidRPr="00DD59EC" w:rsidRDefault="00261641" w:rsidP="00261641">
      <w:pPr>
        <w:spacing w:after="0"/>
        <w:jc w:val="center"/>
        <w:rPr>
          <w:rFonts w:ascii="Times New Roman" w:hAnsi="Times New Roman" w:cs="Times New Roman"/>
          <w:b/>
          <w:sz w:val="28"/>
          <w:szCs w:val="28"/>
        </w:rPr>
      </w:pPr>
    </w:p>
    <w:p w14:paraId="30F9F01A" w14:textId="77777777" w:rsidR="00261641" w:rsidRPr="00DD59EC" w:rsidRDefault="00261641" w:rsidP="00261641">
      <w:pPr>
        <w:spacing w:after="0"/>
        <w:jc w:val="center"/>
        <w:rPr>
          <w:rFonts w:ascii="Times New Roman" w:hAnsi="Times New Roman" w:cs="Times New Roman"/>
          <w:b/>
          <w:sz w:val="28"/>
          <w:szCs w:val="28"/>
        </w:rPr>
      </w:pPr>
    </w:p>
    <w:p w14:paraId="7F7CD056" w14:textId="77777777" w:rsidR="00261641" w:rsidRPr="00DD59EC" w:rsidRDefault="00261641" w:rsidP="00261641">
      <w:pPr>
        <w:spacing w:after="0"/>
        <w:jc w:val="center"/>
        <w:rPr>
          <w:rFonts w:ascii="Times New Roman" w:hAnsi="Times New Roman" w:cs="Times New Roman"/>
          <w:b/>
          <w:sz w:val="28"/>
          <w:szCs w:val="28"/>
        </w:rPr>
      </w:pPr>
    </w:p>
    <w:p w14:paraId="72516A9A" w14:textId="77777777" w:rsidR="00261641" w:rsidRPr="00DD59EC" w:rsidRDefault="00261641" w:rsidP="00261641">
      <w:pPr>
        <w:spacing w:after="0"/>
        <w:jc w:val="center"/>
        <w:rPr>
          <w:rFonts w:ascii="Times New Roman" w:hAnsi="Times New Roman" w:cs="Times New Roman"/>
          <w:b/>
          <w:sz w:val="28"/>
          <w:szCs w:val="28"/>
        </w:rPr>
      </w:pPr>
    </w:p>
    <w:p w14:paraId="38737D6C" w14:textId="77777777" w:rsidR="00261641" w:rsidRPr="00DD59EC" w:rsidRDefault="00261641" w:rsidP="00261641">
      <w:pPr>
        <w:spacing w:after="0"/>
        <w:jc w:val="center"/>
        <w:rPr>
          <w:rFonts w:ascii="Times New Roman" w:hAnsi="Times New Roman" w:cs="Times New Roman"/>
          <w:b/>
          <w:sz w:val="28"/>
          <w:szCs w:val="28"/>
        </w:rPr>
      </w:pPr>
    </w:p>
    <w:p w14:paraId="419F6C3B" w14:textId="77777777" w:rsidR="00261641" w:rsidRDefault="00261641" w:rsidP="00261641">
      <w:pPr>
        <w:spacing w:after="0"/>
        <w:jc w:val="center"/>
        <w:rPr>
          <w:rFonts w:ascii="Times New Roman" w:hAnsi="Times New Roman" w:cs="Times New Roman"/>
          <w:b/>
          <w:sz w:val="28"/>
          <w:szCs w:val="28"/>
        </w:rPr>
      </w:pPr>
    </w:p>
    <w:p w14:paraId="1C07DEAA" w14:textId="77777777" w:rsidR="00261641" w:rsidRDefault="00261641" w:rsidP="00261641">
      <w:pPr>
        <w:spacing w:after="0"/>
        <w:jc w:val="center"/>
        <w:rPr>
          <w:rFonts w:ascii="Times New Roman" w:hAnsi="Times New Roman" w:cs="Times New Roman"/>
          <w:b/>
          <w:sz w:val="28"/>
          <w:szCs w:val="28"/>
        </w:rPr>
      </w:pPr>
    </w:p>
    <w:p w14:paraId="74F5E151" w14:textId="77777777" w:rsidR="00261641" w:rsidRPr="00DD59EC" w:rsidRDefault="00261641" w:rsidP="00261641">
      <w:pPr>
        <w:spacing w:after="0"/>
        <w:jc w:val="center"/>
        <w:rPr>
          <w:rFonts w:ascii="Times New Roman" w:hAnsi="Times New Roman" w:cs="Times New Roman"/>
          <w:b/>
          <w:sz w:val="28"/>
          <w:szCs w:val="28"/>
        </w:rPr>
      </w:pPr>
    </w:p>
    <w:p w14:paraId="17D1DE29" w14:textId="77777777" w:rsidR="00261641" w:rsidRPr="00DD59EC" w:rsidRDefault="00261641" w:rsidP="00261641">
      <w:pPr>
        <w:spacing w:after="0"/>
        <w:jc w:val="center"/>
        <w:rPr>
          <w:rFonts w:ascii="Times New Roman" w:hAnsi="Times New Roman" w:cs="Times New Roman"/>
          <w:b/>
          <w:sz w:val="28"/>
          <w:szCs w:val="28"/>
        </w:rPr>
      </w:pPr>
    </w:p>
    <w:p w14:paraId="69447693" w14:textId="77777777" w:rsidR="00261641" w:rsidRPr="00DD59EC" w:rsidRDefault="00261641" w:rsidP="00261641">
      <w:pPr>
        <w:spacing w:after="0"/>
        <w:jc w:val="center"/>
        <w:rPr>
          <w:rFonts w:ascii="Times New Roman" w:hAnsi="Times New Roman" w:cs="Times New Roman"/>
          <w:b/>
          <w:i/>
          <w:sz w:val="28"/>
          <w:szCs w:val="28"/>
        </w:rPr>
      </w:pPr>
      <w:r w:rsidRPr="00DD59EC">
        <w:rPr>
          <w:rFonts w:ascii="Times New Roman" w:hAnsi="Times New Roman" w:cs="Times New Roman"/>
          <w:b/>
          <w:i/>
          <w:sz w:val="28"/>
          <w:szCs w:val="28"/>
        </w:rPr>
        <w:t>Quảng Nam, năm 2025</w:t>
      </w:r>
      <w:r w:rsidRPr="00DD59EC">
        <w:rPr>
          <w:rFonts w:ascii="Times New Roman" w:hAnsi="Times New Roman" w:cs="Times New Roman"/>
          <w:b/>
          <w:i/>
          <w:sz w:val="28"/>
          <w:szCs w:val="28"/>
        </w:rPr>
        <w:br w:type="page"/>
      </w:r>
    </w:p>
    <w:p w14:paraId="0285E1A3" w14:textId="77777777" w:rsidR="00261641" w:rsidRPr="002D259F" w:rsidRDefault="00261641" w:rsidP="00261641">
      <w:pPr>
        <w:spacing w:after="0"/>
        <w:jc w:val="center"/>
        <w:rPr>
          <w:rFonts w:ascii="Times New Roman" w:hAnsi="Times New Roman" w:cs="Times New Roman"/>
          <w:b/>
          <w:sz w:val="28"/>
          <w:szCs w:val="28"/>
        </w:rPr>
      </w:pPr>
      <w:r w:rsidRPr="002D259F">
        <w:rPr>
          <w:rFonts w:ascii="Times New Roman" w:hAnsi="Times New Roman" w:cs="Times New Roman"/>
          <w:b/>
          <w:sz w:val="28"/>
          <w:szCs w:val="28"/>
        </w:rPr>
        <w:lastRenderedPageBreak/>
        <w:t>MỤC LỤC</w:t>
      </w:r>
    </w:p>
    <w:p w14:paraId="652DE3D5" w14:textId="77777777" w:rsidR="00261641" w:rsidRPr="00DD59EC" w:rsidRDefault="00261641" w:rsidP="00261641">
      <w:pPr>
        <w:spacing w:after="0"/>
        <w:jc w:val="center"/>
        <w:rPr>
          <w:rFonts w:ascii="Times New Roman" w:hAnsi="Times New Roman" w:cs="Times New Roman"/>
          <w:sz w:val="28"/>
          <w:szCs w:val="28"/>
        </w:rPr>
      </w:pPr>
    </w:p>
    <w:sdt>
      <w:sdtPr>
        <w:rPr>
          <w:rFonts w:asciiTheme="minorHAnsi" w:eastAsiaTheme="minorHAnsi" w:hAnsiTheme="minorHAnsi" w:cstheme="minorBidi"/>
          <w:bCs w:val="0"/>
          <w:color w:val="auto"/>
          <w:sz w:val="22"/>
          <w:szCs w:val="22"/>
        </w:rPr>
        <w:id w:val="-1475755605"/>
        <w:docPartObj>
          <w:docPartGallery w:val="Table of Contents"/>
          <w:docPartUnique/>
        </w:docPartObj>
      </w:sdtPr>
      <w:sdtEndPr>
        <w:rPr>
          <w:b/>
          <w:noProof/>
        </w:rPr>
      </w:sdtEndPr>
      <w:sdtContent>
        <w:p w14:paraId="2C8A565F" w14:textId="77777777" w:rsidR="002D259F" w:rsidRDefault="002D259F">
          <w:pPr>
            <w:pStyle w:val="TOCHeading"/>
          </w:pPr>
        </w:p>
        <w:p w14:paraId="52204BE2" w14:textId="77777777" w:rsidR="002D259F" w:rsidRPr="002D259F" w:rsidRDefault="002D259F">
          <w:pPr>
            <w:pStyle w:val="TOC1"/>
            <w:tabs>
              <w:tab w:val="right" w:leader="dot" w:pos="9350"/>
            </w:tabs>
            <w:rPr>
              <w:rFonts w:ascii="Times New Roman" w:hAnsi="Times New Roman" w:cs="Times New Roman"/>
              <w:noProof/>
              <w:sz w:val="28"/>
              <w:szCs w:val="28"/>
            </w:rPr>
          </w:pPr>
          <w:r>
            <w:fldChar w:fldCharType="begin"/>
          </w:r>
          <w:r>
            <w:instrText xml:space="preserve"> TOC \o "1-3" \h \z \u </w:instrText>
          </w:r>
          <w:r>
            <w:fldChar w:fldCharType="separate"/>
          </w:r>
          <w:hyperlink w:anchor="_Toc193963610" w:history="1">
            <w:r w:rsidRPr="002D259F">
              <w:rPr>
                <w:rStyle w:val="Hyperlink"/>
                <w:rFonts w:ascii="Times New Roman" w:hAnsi="Times New Roman" w:cs="Times New Roman"/>
                <w:noProof/>
                <w:sz w:val="28"/>
                <w:szCs w:val="28"/>
              </w:rPr>
              <w:t>BỆNH PHONG</w:t>
            </w:r>
            <w:r w:rsidRPr="002D259F">
              <w:rPr>
                <w:rFonts w:ascii="Times New Roman" w:hAnsi="Times New Roman" w:cs="Times New Roman"/>
                <w:noProof/>
                <w:webHidden/>
                <w:sz w:val="28"/>
                <w:szCs w:val="28"/>
              </w:rPr>
              <w:tab/>
            </w:r>
            <w:r w:rsidRPr="002D259F">
              <w:rPr>
                <w:rFonts w:ascii="Times New Roman" w:hAnsi="Times New Roman" w:cs="Times New Roman"/>
                <w:noProof/>
                <w:webHidden/>
                <w:sz w:val="28"/>
                <w:szCs w:val="28"/>
              </w:rPr>
              <w:fldChar w:fldCharType="begin"/>
            </w:r>
            <w:r w:rsidRPr="002D259F">
              <w:rPr>
                <w:rFonts w:ascii="Times New Roman" w:hAnsi="Times New Roman" w:cs="Times New Roman"/>
                <w:noProof/>
                <w:webHidden/>
                <w:sz w:val="28"/>
                <w:szCs w:val="28"/>
              </w:rPr>
              <w:instrText xml:space="preserve"> PAGEREF _Toc193963610 \h </w:instrText>
            </w:r>
            <w:r w:rsidRPr="002D259F">
              <w:rPr>
                <w:rFonts w:ascii="Times New Roman" w:hAnsi="Times New Roman" w:cs="Times New Roman"/>
                <w:noProof/>
                <w:webHidden/>
                <w:sz w:val="28"/>
                <w:szCs w:val="28"/>
              </w:rPr>
            </w:r>
            <w:r w:rsidRPr="002D259F">
              <w:rPr>
                <w:rFonts w:ascii="Times New Roman" w:hAnsi="Times New Roman" w:cs="Times New Roman"/>
                <w:noProof/>
                <w:webHidden/>
                <w:sz w:val="28"/>
                <w:szCs w:val="28"/>
              </w:rPr>
              <w:fldChar w:fldCharType="separate"/>
            </w:r>
            <w:r w:rsidRPr="002D259F">
              <w:rPr>
                <w:rFonts w:ascii="Times New Roman" w:hAnsi="Times New Roman" w:cs="Times New Roman"/>
                <w:noProof/>
                <w:webHidden/>
                <w:sz w:val="28"/>
                <w:szCs w:val="28"/>
              </w:rPr>
              <w:t>3</w:t>
            </w:r>
            <w:r w:rsidRPr="002D259F">
              <w:rPr>
                <w:rFonts w:ascii="Times New Roman" w:hAnsi="Times New Roman" w:cs="Times New Roman"/>
                <w:noProof/>
                <w:webHidden/>
                <w:sz w:val="28"/>
                <w:szCs w:val="28"/>
              </w:rPr>
              <w:fldChar w:fldCharType="end"/>
            </w:r>
          </w:hyperlink>
        </w:p>
        <w:p w14:paraId="3C0C00FB" w14:textId="77777777" w:rsidR="002D259F" w:rsidRPr="002D259F" w:rsidRDefault="002D259F">
          <w:pPr>
            <w:pStyle w:val="TOC1"/>
            <w:tabs>
              <w:tab w:val="right" w:leader="dot" w:pos="9350"/>
            </w:tabs>
            <w:rPr>
              <w:rFonts w:ascii="Times New Roman" w:hAnsi="Times New Roman" w:cs="Times New Roman"/>
              <w:noProof/>
              <w:sz w:val="28"/>
              <w:szCs w:val="28"/>
            </w:rPr>
          </w:pPr>
          <w:hyperlink w:anchor="_Toc193963611" w:history="1">
            <w:r w:rsidRPr="002D259F">
              <w:rPr>
                <w:rStyle w:val="Hyperlink"/>
                <w:rFonts w:ascii="Times New Roman" w:hAnsi="Times New Roman" w:cs="Times New Roman"/>
                <w:noProof/>
                <w:sz w:val="28"/>
                <w:szCs w:val="28"/>
              </w:rPr>
              <w:t>PHẢN ỨNG PHONG</w:t>
            </w:r>
            <w:r w:rsidRPr="002D259F">
              <w:rPr>
                <w:rFonts w:ascii="Times New Roman" w:hAnsi="Times New Roman" w:cs="Times New Roman"/>
                <w:noProof/>
                <w:webHidden/>
                <w:sz w:val="28"/>
                <w:szCs w:val="28"/>
              </w:rPr>
              <w:tab/>
            </w:r>
            <w:r w:rsidRPr="002D259F">
              <w:rPr>
                <w:rFonts w:ascii="Times New Roman" w:hAnsi="Times New Roman" w:cs="Times New Roman"/>
                <w:noProof/>
                <w:webHidden/>
                <w:sz w:val="28"/>
                <w:szCs w:val="28"/>
              </w:rPr>
              <w:fldChar w:fldCharType="begin"/>
            </w:r>
            <w:r w:rsidRPr="002D259F">
              <w:rPr>
                <w:rFonts w:ascii="Times New Roman" w:hAnsi="Times New Roman" w:cs="Times New Roman"/>
                <w:noProof/>
                <w:webHidden/>
                <w:sz w:val="28"/>
                <w:szCs w:val="28"/>
              </w:rPr>
              <w:instrText xml:space="preserve"> PAGEREF _Toc193963611 \h </w:instrText>
            </w:r>
            <w:r w:rsidRPr="002D259F">
              <w:rPr>
                <w:rFonts w:ascii="Times New Roman" w:hAnsi="Times New Roman" w:cs="Times New Roman"/>
                <w:noProof/>
                <w:webHidden/>
                <w:sz w:val="28"/>
                <w:szCs w:val="28"/>
              </w:rPr>
            </w:r>
            <w:r w:rsidRPr="002D259F">
              <w:rPr>
                <w:rFonts w:ascii="Times New Roman" w:hAnsi="Times New Roman" w:cs="Times New Roman"/>
                <w:noProof/>
                <w:webHidden/>
                <w:sz w:val="28"/>
                <w:szCs w:val="28"/>
              </w:rPr>
              <w:fldChar w:fldCharType="separate"/>
            </w:r>
            <w:r w:rsidRPr="002D259F">
              <w:rPr>
                <w:rFonts w:ascii="Times New Roman" w:hAnsi="Times New Roman" w:cs="Times New Roman"/>
                <w:noProof/>
                <w:webHidden/>
                <w:sz w:val="28"/>
                <w:szCs w:val="28"/>
              </w:rPr>
              <w:t>17</w:t>
            </w:r>
            <w:r w:rsidRPr="002D259F">
              <w:rPr>
                <w:rFonts w:ascii="Times New Roman" w:hAnsi="Times New Roman" w:cs="Times New Roman"/>
                <w:noProof/>
                <w:webHidden/>
                <w:sz w:val="28"/>
                <w:szCs w:val="28"/>
              </w:rPr>
              <w:fldChar w:fldCharType="end"/>
            </w:r>
          </w:hyperlink>
        </w:p>
        <w:p w14:paraId="338E7BE5" w14:textId="77777777" w:rsidR="002D259F" w:rsidRPr="002D259F" w:rsidRDefault="002D259F">
          <w:pPr>
            <w:pStyle w:val="TOC1"/>
            <w:tabs>
              <w:tab w:val="right" w:leader="dot" w:pos="9350"/>
            </w:tabs>
            <w:rPr>
              <w:rFonts w:ascii="Times New Roman" w:hAnsi="Times New Roman" w:cs="Times New Roman"/>
              <w:noProof/>
              <w:sz w:val="28"/>
              <w:szCs w:val="28"/>
            </w:rPr>
          </w:pPr>
          <w:hyperlink w:anchor="_Toc193963612" w:history="1">
            <w:r w:rsidRPr="002D259F">
              <w:rPr>
                <w:rStyle w:val="Hyperlink"/>
                <w:rFonts w:ascii="Times New Roman" w:hAnsi="Times New Roman" w:cs="Times New Roman"/>
                <w:noProof/>
                <w:sz w:val="28"/>
                <w:szCs w:val="28"/>
              </w:rPr>
              <w:t>PHẢN ỨNG PHONG LOẠI 1</w:t>
            </w:r>
            <w:r w:rsidRPr="002D259F">
              <w:rPr>
                <w:rFonts w:ascii="Times New Roman" w:hAnsi="Times New Roman" w:cs="Times New Roman"/>
                <w:noProof/>
                <w:webHidden/>
                <w:sz w:val="28"/>
                <w:szCs w:val="28"/>
              </w:rPr>
              <w:tab/>
            </w:r>
            <w:r w:rsidRPr="002D259F">
              <w:rPr>
                <w:rFonts w:ascii="Times New Roman" w:hAnsi="Times New Roman" w:cs="Times New Roman"/>
                <w:noProof/>
                <w:webHidden/>
                <w:sz w:val="28"/>
                <w:szCs w:val="28"/>
              </w:rPr>
              <w:fldChar w:fldCharType="begin"/>
            </w:r>
            <w:r w:rsidRPr="002D259F">
              <w:rPr>
                <w:rFonts w:ascii="Times New Roman" w:hAnsi="Times New Roman" w:cs="Times New Roman"/>
                <w:noProof/>
                <w:webHidden/>
                <w:sz w:val="28"/>
                <w:szCs w:val="28"/>
              </w:rPr>
              <w:instrText xml:space="preserve"> PAGEREF _Toc193963612 \h </w:instrText>
            </w:r>
            <w:r w:rsidRPr="002D259F">
              <w:rPr>
                <w:rFonts w:ascii="Times New Roman" w:hAnsi="Times New Roman" w:cs="Times New Roman"/>
                <w:noProof/>
                <w:webHidden/>
                <w:sz w:val="28"/>
                <w:szCs w:val="28"/>
              </w:rPr>
            </w:r>
            <w:r w:rsidRPr="002D259F">
              <w:rPr>
                <w:rFonts w:ascii="Times New Roman" w:hAnsi="Times New Roman" w:cs="Times New Roman"/>
                <w:noProof/>
                <w:webHidden/>
                <w:sz w:val="28"/>
                <w:szCs w:val="28"/>
              </w:rPr>
              <w:fldChar w:fldCharType="separate"/>
            </w:r>
            <w:r w:rsidRPr="002D259F">
              <w:rPr>
                <w:rFonts w:ascii="Times New Roman" w:hAnsi="Times New Roman" w:cs="Times New Roman"/>
                <w:noProof/>
                <w:webHidden/>
                <w:sz w:val="28"/>
                <w:szCs w:val="28"/>
              </w:rPr>
              <w:t>17</w:t>
            </w:r>
            <w:r w:rsidRPr="002D259F">
              <w:rPr>
                <w:rFonts w:ascii="Times New Roman" w:hAnsi="Times New Roman" w:cs="Times New Roman"/>
                <w:noProof/>
                <w:webHidden/>
                <w:sz w:val="28"/>
                <w:szCs w:val="28"/>
              </w:rPr>
              <w:fldChar w:fldCharType="end"/>
            </w:r>
          </w:hyperlink>
        </w:p>
        <w:p w14:paraId="7C33CA71" w14:textId="77777777" w:rsidR="002D259F" w:rsidRPr="002D259F" w:rsidRDefault="002D259F">
          <w:pPr>
            <w:pStyle w:val="TOC1"/>
            <w:tabs>
              <w:tab w:val="right" w:leader="dot" w:pos="9350"/>
            </w:tabs>
            <w:rPr>
              <w:rFonts w:ascii="Times New Roman" w:hAnsi="Times New Roman" w:cs="Times New Roman"/>
              <w:noProof/>
              <w:sz w:val="28"/>
              <w:szCs w:val="28"/>
            </w:rPr>
          </w:pPr>
          <w:hyperlink w:anchor="_Toc193963613" w:history="1">
            <w:r w:rsidRPr="002D259F">
              <w:rPr>
                <w:rStyle w:val="Hyperlink"/>
                <w:rFonts w:ascii="Times New Roman" w:hAnsi="Times New Roman" w:cs="Times New Roman"/>
                <w:noProof/>
                <w:sz w:val="28"/>
                <w:szCs w:val="28"/>
              </w:rPr>
              <w:t>PHẢN ỨNG PHONG LOẠI 2</w:t>
            </w:r>
            <w:r w:rsidRPr="002D259F">
              <w:rPr>
                <w:rFonts w:ascii="Times New Roman" w:hAnsi="Times New Roman" w:cs="Times New Roman"/>
                <w:noProof/>
                <w:webHidden/>
                <w:sz w:val="28"/>
                <w:szCs w:val="28"/>
              </w:rPr>
              <w:tab/>
            </w:r>
            <w:r w:rsidRPr="002D259F">
              <w:rPr>
                <w:rFonts w:ascii="Times New Roman" w:hAnsi="Times New Roman" w:cs="Times New Roman"/>
                <w:noProof/>
                <w:webHidden/>
                <w:sz w:val="28"/>
                <w:szCs w:val="28"/>
              </w:rPr>
              <w:fldChar w:fldCharType="begin"/>
            </w:r>
            <w:r w:rsidRPr="002D259F">
              <w:rPr>
                <w:rFonts w:ascii="Times New Roman" w:hAnsi="Times New Roman" w:cs="Times New Roman"/>
                <w:noProof/>
                <w:webHidden/>
                <w:sz w:val="28"/>
                <w:szCs w:val="28"/>
              </w:rPr>
              <w:instrText xml:space="preserve"> PAGEREF _Toc193963613 \h </w:instrText>
            </w:r>
            <w:r w:rsidRPr="002D259F">
              <w:rPr>
                <w:rFonts w:ascii="Times New Roman" w:hAnsi="Times New Roman" w:cs="Times New Roman"/>
                <w:noProof/>
                <w:webHidden/>
                <w:sz w:val="28"/>
                <w:szCs w:val="28"/>
              </w:rPr>
            </w:r>
            <w:r w:rsidRPr="002D259F">
              <w:rPr>
                <w:rFonts w:ascii="Times New Roman" w:hAnsi="Times New Roman" w:cs="Times New Roman"/>
                <w:noProof/>
                <w:webHidden/>
                <w:sz w:val="28"/>
                <w:szCs w:val="28"/>
              </w:rPr>
              <w:fldChar w:fldCharType="separate"/>
            </w:r>
            <w:r w:rsidRPr="002D259F">
              <w:rPr>
                <w:rFonts w:ascii="Times New Roman" w:hAnsi="Times New Roman" w:cs="Times New Roman"/>
                <w:noProof/>
                <w:webHidden/>
                <w:sz w:val="28"/>
                <w:szCs w:val="28"/>
              </w:rPr>
              <w:t>29</w:t>
            </w:r>
            <w:r w:rsidRPr="002D259F">
              <w:rPr>
                <w:rFonts w:ascii="Times New Roman" w:hAnsi="Times New Roman" w:cs="Times New Roman"/>
                <w:noProof/>
                <w:webHidden/>
                <w:sz w:val="28"/>
                <w:szCs w:val="28"/>
              </w:rPr>
              <w:fldChar w:fldCharType="end"/>
            </w:r>
          </w:hyperlink>
        </w:p>
        <w:p w14:paraId="69EA517A" w14:textId="77777777" w:rsidR="002D259F" w:rsidRPr="002D259F" w:rsidRDefault="002D259F">
          <w:pPr>
            <w:pStyle w:val="TOC1"/>
            <w:tabs>
              <w:tab w:val="right" w:leader="dot" w:pos="9350"/>
            </w:tabs>
            <w:rPr>
              <w:rFonts w:ascii="Times New Roman" w:hAnsi="Times New Roman" w:cs="Times New Roman"/>
              <w:noProof/>
              <w:sz w:val="28"/>
              <w:szCs w:val="28"/>
            </w:rPr>
          </w:pPr>
          <w:hyperlink w:anchor="_Toc193963614" w:history="1">
            <w:r w:rsidRPr="002D259F">
              <w:rPr>
                <w:rStyle w:val="Hyperlink"/>
                <w:rFonts w:ascii="Times New Roman" w:hAnsi="Times New Roman" w:cs="Times New Roman"/>
                <w:noProof/>
                <w:sz w:val="28"/>
                <w:szCs w:val="28"/>
              </w:rPr>
              <w:t>CÁCH KHÁM ĐỂ PHÁT HIỆN CÁC DẤU HIỆU</w:t>
            </w:r>
          </w:hyperlink>
          <w:r w:rsidRPr="002D259F">
            <w:rPr>
              <w:rStyle w:val="Hyperlink"/>
              <w:rFonts w:ascii="Times New Roman" w:hAnsi="Times New Roman" w:cs="Times New Roman"/>
              <w:noProof/>
              <w:sz w:val="28"/>
              <w:szCs w:val="28"/>
            </w:rPr>
            <w:t xml:space="preserve"> </w:t>
          </w:r>
          <w:hyperlink w:anchor="_Toc193963615" w:history="1">
            <w:r w:rsidRPr="002D259F">
              <w:rPr>
                <w:rStyle w:val="Hyperlink"/>
                <w:rFonts w:ascii="Times New Roman" w:hAnsi="Times New Roman" w:cs="Times New Roman"/>
                <w:noProof/>
                <w:sz w:val="28"/>
                <w:szCs w:val="28"/>
              </w:rPr>
              <w:t>BỆNH PHONG TẠI CỘNG ĐỒNG</w:t>
            </w:r>
            <w:r w:rsidRPr="002D259F">
              <w:rPr>
                <w:rFonts w:ascii="Times New Roman" w:hAnsi="Times New Roman" w:cs="Times New Roman"/>
                <w:noProof/>
                <w:webHidden/>
                <w:sz w:val="28"/>
                <w:szCs w:val="28"/>
              </w:rPr>
              <w:tab/>
            </w:r>
            <w:r w:rsidRPr="002D259F">
              <w:rPr>
                <w:rFonts w:ascii="Times New Roman" w:hAnsi="Times New Roman" w:cs="Times New Roman"/>
                <w:noProof/>
                <w:webHidden/>
                <w:sz w:val="28"/>
                <w:szCs w:val="28"/>
              </w:rPr>
              <w:fldChar w:fldCharType="begin"/>
            </w:r>
            <w:r w:rsidRPr="002D259F">
              <w:rPr>
                <w:rFonts w:ascii="Times New Roman" w:hAnsi="Times New Roman" w:cs="Times New Roman"/>
                <w:noProof/>
                <w:webHidden/>
                <w:sz w:val="28"/>
                <w:szCs w:val="28"/>
              </w:rPr>
              <w:instrText xml:space="preserve"> PAGEREF _Toc193963615 \h </w:instrText>
            </w:r>
            <w:r w:rsidRPr="002D259F">
              <w:rPr>
                <w:rFonts w:ascii="Times New Roman" w:hAnsi="Times New Roman" w:cs="Times New Roman"/>
                <w:noProof/>
                <w:webHidden/>
                <w:sz w:val="28"/>
                <w:szCs w:val="28"/>
              </w:rPr>
            </w:r>
            <w:r w:rsidRPr="002D259F">
              <w:rPr>
                <w:rFonts w:ascii="Times New Roman" w:hAnsi="Times New Roman" w:cs="Times New Roman"/>
                <w:noProof/>
                <w:webHidden/>
                <w:sz w:val="28"/>
                <w:szCs w:val="28"/>
              </w:rPr>
              <w:fldChar w:fldCharType="separate"/>
            </w:r>
            <w:r w:rsidRPr="002D259F">
              <w:rPr>
                <w:rFonts w:ascii="Times New Roman" w:hAnsi="Times New Roman" w:cs="Times New Roman"/>
                <w:noProof/>
                <w:webHidden/>
                <w:sz w:val="28"/>
                <w:szCs w:val="28"/>
              </w:rPr>
              <w:t>42</w:t>
            </w:r>
            <w:r w:rsidRPr="002D259F">
              <w:rPr>
                <w:rFonts w:ascii="Times New Roman" w:hAnsi="Times New Roman" w:cs="Times New Roman"/>
                <w:noProof/>
                <w:webHidden/>
                <w:sz w:val="28"/>
                <w:szCs w:val="28"/>
              </w:rPr>
              <w:fldChar w:fldCharType="end"/>
            </w:r>
          </w:hyperlink>
        </w:p>
        <w:p w14:paraId="5D449C0C" w14:textId="77777777" w:rsidR="002D259F" w:rsidRPr="002D259F" w:rsidRDefault="002D259F">
          <w:pPr>
            <w:pStyle w:val="TOC1"/>
            <w:tabs>
              <w:tab w:val="right" w:leader="dot" w:pos="9350"/>
            </w:tabs>
            <w:rPr>
              <w:rFonts w:ascii="Times New Roman" w:hAnsi="Times New Roman" w:cs="Times New Roman"/>
              <w:noProof/>
              <w:sz w:val="28"/>
              <w:szCs w:val="28"/>
            </w:rPr>
          </w:pPr>
          <w:hyperlink w:anchor="_Toc193963616" w:history="1">
            <w:r w:rsidRPr="002D259F">
              <w:rPr>
                <w:rStyle w:val="Hyperlink"/>
                <w:rFonts w:ascii="Times New Roman" w:hAnsi="Times New Roman" w:cs="Times New Roman"/>
                <w:noProof/>
                <w:sz w:val="28"/>
                <w:szCs w:val="28"/>
              </w:rPr>
              <w:t>CÔNG TÁC PHÒNG CHỐNG TÀN TẬT</w:t>
            </w:r>
            <w:r w:rsidRPr="002D259F">
              <w:rPr>
                <w:rFonts w:ascii="Times New Roman" w:hAnsi="Times New Roman" w:cs="Times New Roman"/>
                <w:noProof/>
                <w:webHidden/>
                <w:sz w:val="28"/>
                <w:szCs w:val="28"/>
              </w:rPr>
              <w:tab/>
            </w:r>
            <w:r w:rsidRPr="002D259F">
              <w:rPr>
                <w:rFonts w:ascii="Times New Roman" w:hAnsi="Times New Roman" w:cs="Times New Roman"/>
                <w:noProof/>
                <w:webHidden/>
                <w:sz w:val="28"/>
                <w:szCs w:val="28"/>
              </w:rPr>
              <w:fldChar w:fldCharType="begin"/>
            </w:r>
            <w:r w:rsidRPr="002D259F">
              <w:rPr>
                <w:rFonts w:ascii="Times New Roman" w:hAnsi="Times New Roman" w:cs="Times New Roman"/>
                <w:noProof/>
                <w:webHidden/>
                <w:sz w:val="28"/>
                <w:szCs w:val="28"/>
              </w:rPr>
              <w:instrText xml:space="preserve"> PAGEREF _Toc193963616 \h </w:instrText>
            </w:r>
            <w:r w:rsidRPr="002D259F">
              <w:rPr>
                <w:rFonts w:ascii="Times New Roman" w:hAnsi="Times New Roman" w:cs="Times New Roman"/>
                <w:noProof/>
                <w:webHidden/>
                <w:sz w:val="28"/>
                <w:szCs w:val="28"/>
              </w:rPr>
            </w:r>
            <w:r w:rsidRPr="002D259F">
              <w:rPr>
                <w:rFonts w:ascii="Times New Roman" w:hAnsi="Times New Roman" w:cs="Times New Roman"/>
                <w:noProof/>
                <w:webHidden/>
                <w:sz w:val="28"/>
                <w:szCs w:val="28"/>
              </w:rPr>
              <w:fldChar w:fldCharType="separate"/>
            </w:r>
            <w:r w:rsidRPr="002D259F">
              <w:rPr>
                <w:rFonts w:ascii="Times New Roman" w:hAnsi="Times New Roman" w:cs="Times New Roman"/>
                <w:noProof/>
                <w:webHidden/>
                <w:sz w:val="28"/>
                <w:szCs w:val="28"/>
              </w:rPr>
              <w:t>44</w:t>
            </w:r>
            <w:r w:rsidRPr="002D259F">
              <w:rPr>
                <w:rFonts w:ascii="Times New Roman" w:hAnsi="Times New Roman" w:cs="Times New Roman"/>
                <w:noProof/>
                <w:webHidden/>
                <w:sz w:val="28"/>
                <w:szCs w:val="28"/>
              </w:rPr>
              <w:fldChar w:fldCharType="end"/>
            </w:r>
          </w:hyperlink>
        </w:p>
        <w:p w14:paraId="2C235353" w14:textId="77777777" w:rsidR="002D259F" w:rsidRPr="002D259F" w:rsidRDefault="002D259F">
          <w:pPr>
            <w:pStyle w:val="TOC2"/>
            <w:tabs>
              <w:tab w:val="right" w:leader="dot" w:pos="9350"/>
            </w:tabs>
            <w:rPr>
              <w:rFonts w:ascii="Times New Roman" w:hAnsi="Times New Roman" w:cs="Times New Roman"/>
              <w:noProof/>
              <w:sz w:val="28"/>
              <w:szCs w:val="28"/>
            </w:rPr>
          </w:pPr>
          <w:hyperlink w:anchor="_Toc193963617" w:history="1">
            <w:r w:rsidRPr="002D259F">
              <w:rPr>
                <w:rStyle w:val="Hyperlink"/>
                <w:rFonts w:ascii="Times New Roman" w:hAnsi="Times New Roman" w:cs="Times New Roman"/>
                <w:noProof/>
                <w:sz w:val="28"/>
                <w:szCs w:val="28"/>
              </w:rPr>
              <w:t>MẮT</w:t>
            </w:r>
            <w:r w:rsidRPr="002D259F">
              <w:rPr>
                <w:rFonts w:ascii="Times New Roman" w:hAnsi="Times New Roman" w:cs="Times New Roman"/>
                <w:noProof/>
                <w:webHidden/>
                <w:sz w:val="28"/>
                <w:szCs w:val="28"/>
              </w:rPr>
              <w:tab/>
            </w:r>
            <w:r w:rsidRPr="002D259F">
              <w:rPr>
                <w:rFonts w:ascii="Times New Roman" w:hAnsi="Times New Roman" w:cs="Times New Roman"/>
                <w:noProof/>
                <w:webHidden/>
                <w:sz w:val="28"/>
                <w:szCs w:val="28"/>
              </w:rPr>
              <w:fldChar w:fldCharType="begin"/>
            </w:r>
            <w:r w:rsidRPr="002D259F">
              <w:rPr>
                <w:rFonts w:ascii="Times New Roman" w:hAnsi="Times New Roman" w:cs="Times New Roman"/>
                <w:noProof/>
                <w:webHidden/>
                <w:sz w:val="28"/>
                <w:szCs w:val="28"/>
              </w:rPr>
              <w:instrText xml:space="preserve"> PAGEREF _Toc193963617 \h </w:instrText>
            </w:r>
            <w:r w:rsidRPr="002D259F">
              <w:rPr>
                <w:rFonts w:ascii="Times New Roman" w:hAnsi="Times New Roman" w:cs="Times New Roman"/>
                <w:noProof/>
                <w:webHidden/>
                <w:sz w:val="28"/>
                <w:szCs w:val="28"/>
              </w:rPr>
            </w:r>
            <w:r w:rsidRPr="002D259F">
              <w:rPr>
                <w:rFonts w:ascii="Times New Roman" w:hAnsi="Times New Roman" w:cs="Times New Roman"/>
                <w:noProof/>
                <w:webHidden/>
                <w:sz w:val="28"/>
                <w:szCs w:val="28"/>
              </w:rPr>
              <w:fldChar w:fldCharType="separate"/>
            </w:r>
            <w:r w:rsidRPr="002D259F">
              <w:rPr>
                <w:rFonts w:ascii="Times New Roman" w:hAnsi="Times New Roman" w:cs="Times New Roman"/>
                <w:noProof/>
                <w:webHidden/>
                <w:sz w:val="28"/>
                <w:szCs w:val="28"/>
              </w:rPr>
              <w:t>47</w:t>
            </w:r>
            <w:r w:rsidRPr="002D259F">
              <w:rPr>
                <w:rFonts w:ascii="Times New Roman" w:hAnsi="Times New Roman" w:cs="Times New Roman"/>
                <w:noProof/>
                <w:webHidden/>
                <w:sz w:val="28"/>
                <w:szCs w:val="28"/>
              </w:rPr>
              <w:fldChar w:fldCharType="end"/>
            </w:r>
          </w:hyperlink>
        </w:p>
        <w:p w14:paraId="62405E42" w14:textId="77777777" w:rsidR="002D259F" w:rsidRPr="002D259F" w:rsidRDefault="002D259F">
          <w:pPr>
            <w:pStyle w:val="TOC2"/>
            <w:tabs>
              <w:tab w:val="right" w:leader="dot" w:pos="9350"/>
            </w:tabs>
            <w:rPr>
              <w:rFonts w:ascii="Times New Roman" w:hAnsi="Times New Roman" w:cs="Times New Roman"/>
              <w:noProof/>
              <w:sz w:val="28"/>
              <w:szCs w:val="28"/>
            </w:rPr>
          </w:pPr>
          <w:hyperlink w:anchor="_Toc193963618" w:history="1">
            <w:r w:rsidRPr="002D259F">
              <w:rPr>
                <w:rStyle w:val="Hyperlink"/>
                <w:rFonts w:ascii="Times New Roman" w:hAnsi="Times New Roman" w:cs="Times New Roman"/>
                <w:noProof/>
                <w:sz w:val="28"/>
                <w:szCs w:val="28"/>
              </w:rPr>
              <w:t>TAY VÀ CHÂN</w:t>
            </w:r>
            <w:r w:rsidRPr="002D259F">
              <w:rPr>
                <w:rFonts w:ascii="Times New Roman" w:hAnsi="Times New Roman" w:cs="Times New Roman"/>
                <w:noProof/>
                <w:webHidden/>
                <w:sz w:val="28"/>
                <w:szCs w:val="28"/>
              </w:rPr>
              <w:tab/>
            </w:r>
            <w:r w:rsidRPr="002D259F">
              <w:rPr>
                <w:rFonts w:ascii="Times New Roman" w:hAnsi="Times New Roman" w:cs="Times New Roman"/>
                <w:noProof/>
                <w:webHidden/>
                <w:sz w:val="28"/>
                <w:szCs w:val="28"/>
              </w:rPr>
              <w:fldChar w:fldCharType="begin"/>
            </w:r>
            <w:r w:rsidRPr="002D259F">
              <w:rPr>
                <w:rFonts w:ascii="Times New Roman" w:hAnsi="Times New Roman" w:cs="Times New Roman"/>
                <w:noProof/>
                <w:webHidden/>
                <w:sz w:val="28"/>
                <w:szCs w:val="28"/>
              </w:rPr>
              <w:instrText xml:space="preserve"> PAGEREF _Toc193963618 \h </w:instrText>
            </w:r>
            <w:r w:rsidRPr="002D259F">
              <w:rPr>
                <w:rFonts w:ascii="Times New Roman" w:hAnsi="Times New Roman" w:cs="Times New Roman"/>
                <w:noProof/>
                <w:webHidden/>
                <w:sz w:val="28"/>
                <w:szCs w:val="28"/>
              </w:rPr>
            </w:r>
            <w:r w:rsidRPr="002D259F">
              <w:rPr>
                <w:rFonts w:ascii="Times New Roman" w:hAnsi="Times New Roman" w:cs="Times New Roman"/>
                <w:noProof/>
                <w:webHidden/>
                <w:sz w:val="28"/>
                <w:szCs w:val="28"/>
              </w:rPr>
              <w:fldChar w:fldCharType="separate"/>
            </w:r>
            <w:r w:rsidRPr="002D259F">
              <w:rPr>
                <w:rFonts w:ascii="Times New Roman" w:hAnsi="Times New Roman" w:cs="Times New Roman"/>
                <w:noProof/>
                <w:webHidden/>
                <w:sz w:val="28"/>
                <w:szCs w:val="28"/>
              </w:rPr>
              <w:t>48</w:t>
            </w:r>
            <w:r w:rsidRPr="002D259F">
              <w:rPr>
                <w:rFonts w:ascii="Times New Roman" w:hAnsi="Times New Roman" w:cs="Times New Roman"/>
                <w:noProof/>
                <w:webHidden/>
                <w:sz w:val="28"/>
                <w:szCs w:val="28"/>
              </w:rPr>
              <w:fldChar w:fldCharType="end"/>
            </w:r>
          </w:hyperlink>
        </w:p>
        <w:p w14:paraId="5A6CF247" w14:textId="77777777" w:rsidR="002D259F" w:rsidRPr="002D259F" w:rsidRDefault="002D259F">
          <w:pPr>
            <w:pStyle w:val="TOC1"/>
            <w:tabs>
              <w:tab w:val="right" w:leader="dot" w:pos="9350"/>
            </w:tabs>
            <w:rPr>
              <w:rFonts w:ascii="Times New Roman" w:hAnsi="Times New Roman" w:cs="Times New Roman"/>
              <w:noProof/>
              <w:sz w:val="28"/>
              <w:szCs w:val="28"/>
            </w:rPr>
          </w:pPr>
          <w:hyperlink w:anchor="_Toc193963620" w:history="1">
            <w:r w:rsidRPr="002D259F">
              <w:rPr>
                <w:rStyle w:val="Hyperlink"/>
                <w:rFonts w:ascii="Times New Roman" w:hAnsi="Times New Roman" w:cs="Times New Roman"/>
                <w:noProof/>
                <w:sz w:val="28"/>
                <w:szCs w:val="28"/>
              </w:rPr>
              <w:t>CÔNG TÁC QUẢN LÝ BỆNH NHÂN PHONG TẠI CỘNG ĐỒNG</w:t>
            </w:r>
            <w:r w:rsidRPr="002D259F">
              <w:rPr>
                <w:rFonts w:ascii="Times New Roman" w:hAnsi="Times New Roman" w:cs="Times New Roman"/>
                <w:noProof/>
                <w:webHidden/>
                <w:sz w:val="28"/>
                <w:szCs w:val="28"/>
              </w:rPr>
              <w:tab/>
            </w:r>
            <w:r w:rsidRPr="002D259F">
              <w:rPr>
                <w:rFonts w:ascii="Times New Roman" w:hAnsi="Times New Roman" w:cs="Times New Roman"/>
                <w:noProof/>
                <w:webHidden/>
                <w:sz w:val="28"/>
                <w:szCs w:val="28"/>
              </w:rPr>
              <w:fldChar w:fldCharType="begin"/>
            </w:r>
            <w:r w:rsidRPr="002D259F">
              <w:rPr>
                <w:rFonts w:ascii="Times New Roman" w:hAnsi="Times New Roman" w:cs="Times New Roman"/>
                <w:noProof/>
                <w:webHidden/>
                <w:sz w:val="28"/>
                <w:szCs w:val="28"/>
              </w:rPr>
              <w:instrText xml:space="preserve"> PAGEREF _Toc193963620 \h </w:instrText>
            </w:r>
            <w:r w:rsidRPr="002D259F">
              <w:rPr>
                <w:rFonts w:ascii="Times New Roman" w:hAnsi="Times New Roman" w:cs="Times New Roman"/>
                <w:noProof/>
                <w:webHidden/>
                <w:sz w:val="28"/>
                <w:szCs w:val="28"/>
              </w:rPr>
            </w:r>
            <w:r w:rsidRPr="002D259F">
              <w:rPr>
                <w:rFonts w:ascii="Times New Roman" w:hAnsi="Times New Roman" w:cs="Times New Roman"/>
                <w:noProof/>
                <w:webHidden/>
                <w:sz w:val="28"/>
                <w:szCs w:val="28"/>
              </w:rPr>
              <w:fldChar w:fldCharType="separate"/>
            </w:r>
            <w:r w:rsidRPr="002D259F">
              <w:rPr>
                <w:rFonts w:ascii="Times New Roman" w:hAnsi="Times New Roman" w:cs="Times New Roman"/>
                <w:noProof/>
                <w:webHidden/>
                <w:sz w:val="28"/>
                <w:szCs w:val="28"/>
              </w:rPr>
              <w:t>59</w:t>
            </w:r>
            <w:r w:rsidRPr="002D259F">
              <w:rPr>
                <w:rFonts w:ascii="Times New Roman" w:hAnsi="Times New Roman" w:cs="Times New Roman"/>
                <w:noProof/>
                <w:webHidden/>
                <w:sz w:val="28"/>
                <w:szCs w:val="28"/>
              </w:rPr>
              <w:fldChar w:fldCharType="end"/>
            </w:r>
          </w:hyperlink>
        </w:p>
        <w:p w14:paraId="209761A4" w14:textId="77777777" w:rsidR="002D259F" w:rsidRPr="002D259F" w:rsidRDefault="002D259F">
          <w:pPr>
            <w:pStyle w:val="TOC1"/>
            <w:tabs>
              <w:tab w:val="right" w:leader="dot" w:pos="9350"/>
            </w:tabs>
            <w:rPr>
              <w:rFonts w:ascii="Times New Roman" w:hAnsi="Times New Roman" w:cs="Times New Roman"/>
              <w:noProof/>
              <w:sz w:val="28"/>
              <w:szCs w:val="28"/>
            </w:rPr>
          </w:pPr>
          <w:hyperlink w:anchor="_Toc193963621" w:history="1">
            <w:r w:rsidRPr="002D259F">
              <w:rPr>
                <w:rStyle w:val="Hyperlink"/>
                <w:rFonts w:ascii="Times New Roman" w:hAnsi="Times New Roman" w:cs="Times New Roman"/>
                <w:noProof/>
                <w:sz w:val="28"/>
                <w:szCs w:val="28"/>
              </w:rPr>
              <w:t>MỤC TIÊU CHƯƠNG TRÌNH PHÒNG CHỐNG PHONG QUỐC GIA</w:t>
            </w:r>
            <w:r w:rsidRPr="002D259F">
              <w:rPr>
                <w:rFonts w:ascii="Times New Roman" w:hAnsi="Times New Roman" w:cs="Times New Roman"/>
                <w:noProof/>
                <w:webHidden/>
                <w:sz w:val="28"/>
                <w:szCs w:val="28"/>
              </w:rPr>
              <w:tab/>
            </w:r>
            <w:r w:rsidRPr="002D259F">
              <w:rPr>
                <w:rFonts w:ascii="Times New Roman" w:hAnsi="Times New Roman" w:cs="Times New Roman"/>
                <w:noProof/>
                <w:webHidden/>
                <w:sz w:val="28"/>
                <w:szCs w:val="28"/>
              </w:rPr>
              <w:fldChar w:fldCharType="begin"/>
            </w:r>
            <w:r w:rsidRPr="002D259F">
              <w:rPr>
                <w:rFonts w:ascii="Times New Roman" w:hAnsi="Times New Roman" w:cs="Times New Roman"/>
                <w:noProof/>
                <w:webHidden/>
                <w:sz w:val="28"/>
                <w:szCs w:val="28"/>
              </w:rPr>
              <w:instrText xml:space="preserve"> PAGEREF _Toc193963621 \h </w:instrText>
            </w:r>
            <w:r w:rsidRPr="002D259F">
              <w:rPr>
                <w:rFonts w:ascii="Times New Roman" w:hAnsi="Times New Roman" w:cs="Times New Roman"/>
                <w:noProof/>
                <w:webHidden/>
                <w:sz w:val="28"/>
                <w:szCs w:val="28"/>
              </w:rPr>
            </w:r>
            <w:r w:rsidRPr="002D259F">
              <w:rPr>
                <w:rFonts w:ascii="Times New Roman" w:hAnsi="Times New Roman" w:cs="Times New Roman"/>
                <w:noProof/>
                <w:webHidden/>
                <w:sz w:val="28"/>
                <w:szCs w:val="28"/>
              </w:rPr>
              <w:fldChar w:fldCharType="separate"/>
            </w:r>
            <w:r w:rsidRPr="002D259F">
              <w:rPr>
                <w:rFonts w:ascii="Times New Roman" w:hAnsi="Times New Roman" w:cs="Times New Roman"/>
                <w:noProof/>
                <w:webHidden/>
                <w:sz w:val="28"/>
                <w:szCs w:val="28"/>
              </w:rPr>
              <w:t>64</w:t>
            </w:r>
            <w:r w:rsidRPr="002D259F">
              <w:rPr>
                <w:rFonts w:ascii="Times New Roman" w:hAnsi="Times New Roman" w:cs="Times New Roman"/>
                <w:noProof/>
                <w:webHidden/>
                <w:sz w:val="28"/>
                <w:szCs w:val="28"/>
              </w:rPr>
              <w:fldChar w:fldCharType="end"/>
            </w:r>
          </w:hyperlink>
        </w:p>
        <w:p w14:paraId="6A898DDE" w14:textId="77777777" w:rsidR="002D259F" w:rsidRPr="002D259F" w:rsidRDefault="002D259F">
          <w:pPr>
            <w:pStyle w:val="TOC2"/>
            <w:tabs>
              <w:tab w:val="right" w:leader="dot" w:pos="9350"/>
            </w:tabs>
            <w:rPr>
              <w:rFonts w:ascii="Times New Roman" w:hAnsi="Times New Roman" w:cs="Times New Roman"/>
              <w:noProof/>
              <w:sz w:val="28"/>
              <w:szCs w:val="28"/>
            </w:rPr>
          </w:pPr>
          <w:hyperlink w:anchor="_Toc193963622" w:history="1">
            <w:r w:rsidRPr="002D259F">
              <w:rPr>
                <w:rStyle w:val="Hyperlink"/>
                <w:rFonts w:ascii="Times New Roman" w:hAnsi="Times New Roman" w:cs="Times New Roman"/>
                <w:noProof/>
                <w:sz w:val="28"/>
                <w:szCs w:val="28"/>
              </w:rPr>
              <w:t>TÀI LIỆU THAM KHẢO</w:t>
            </w:r>
            <w:r w:rsidRPr="002D259F">
              <w:rPr>
                <w:rFonts w:ascii="Times New Roman" w:hAnsi="Times New Roman" w:cs="Times New Roman"/>
                <w:noProof/>
                <w:webHidden/>
                <w:sz w:val="28"/>
                <w:szCs w:val="28"/>
              </w:rPr>
              <w:tab/>
            </w:r>
            <w:r w:rsidRPr="002D259F">
              <w:rPr>
                <w:rFonts w:ascii="Times New Roman" w:hAnsi="Times New Roman" w:cs="Times New Roman"/>
                <w:noProof/>
                <w:webHidden/>
                <w:sz w:val="28"/>
                <w:szCs w:val="28"/>
              </w:rPr>
              <w:fldChar w:fldCharType="begin"/>
            </w:r>
            <w:r w:rsidRPr="002D259F">
              <w:rPr>
                <w:rFonts w:ascii="Times New Roman" w:hAnsi="Times New Roman" w:cs="Times New Roman"/>
                <w:noProof/>
                <w:webHidden/>
                <w:sz w:val="28"/>
                <w:szCs w:val="28"/>
              </w:rPr>
              <w:instrText xml:space="preserve"> PAGEREF _Toc193963622 \h </w:instrText>
            </w:r>
            <w:r w:rsidRPr="002D259F">
              <w:rPr>
                <w:rFonts w:ascii="Times New Roman" w:hAnsi="Times New Roman" w:cs="Times New Roman"/>
                <w:noProof/>
                <w:webHidden/>
                <w:sz w:val="28"/>
                <w:szCs w:val="28"/>
              </w:rPr>
            </w:r>
            <w:r w:rsidRPr="002D259F">
              <w:rPr>
                <w:rFonts w:ascii="Times New Roman" w:hAnsi="Times New Roman" w:cs="Times New Roman"/>
                <w:noProof/>
                <w:webHidden/>
                <w:sz w:val="28"/>
                <w:szCs w:val="28"/>
              </w:rPr>
              <w:fldChar w:fldCharType="separate"/>
            </w:r>
            <w:r w:rsidRPr="002D259F">
              <w:rPr>
                <w:rFonts w:ascii="Times New Roman" w:hAnsi="Times New Roman" w:cs="Times New Roman"/>
                <w:noProof/>
                <w:webHidden/>
                <w:sz w:val="28"/>
                <w:szCs w:val="28"/>
              </w:rPr>
              <w:t>65</w:t>
            </w:r>
            <w:r w:rsidRPr="002D259F">
              <w:rPr>
                <w:rFonts w:ascii="Times New Roman" w:hAnsi="Times New Roman" w:cs="Times New Roman"/>
                <w:noProof/>
                <w:webHidden/>
                <w:sz w:val="28"/>
                <w:szCs w:val="28"/>
              </w:rPr>
              <w:fldChar w:fldCharType="end"/>
            </w:r>
          </w:hyperlink>
        </w:p>
        <w:p w14:paraId="3A146DD1" w14:textId="77777777" w:rsidR="002D259F" w:rsidRDefault="002D259F">
          <w:r>
            <w:rPr>
              <w:b/>
              <w:bCs/>
              <w:noProof/>
            </w:rPr>
            <w:fldChar w:fldCharType="end"/>
          </w:r>
        </w:p>
      </w:sdtContent>
    </w:sdt>
    <w:p w14:paraId="3CC5C18B" w14:textId="77777777" w:rsidR="00261641" w:rsidRPr="00DD59EC" w:rsidRDefault="00261641" w:rsidP="00261641">
      <w:pPr>
        <w:spacing w:after="0"/>
        <w:jc w:val="center"/>
        <w:rPr>
          <w:rFonts w:ascii="Times New Roman" w:hAnsi="Times New Roman" w:cs="Times New Roman"/>
          <w:sz w:val="28"/>
          <w:szCs w:val="28"/>
        </w:rPr>
      </w:pPr>
    </w:p>
    <w:p w14:paraId="099ECA71" w14:textId="77777777" w:rsidR="00261641" w:rsidRPr="00DD59EC" w:rsidRDefault="00261641" w:rsidP="00261641">
      <w:pPr>
        <w:spacing w:after="0"/>
        <w:jc w:val="center"/>
        <w:rPr>
          <w:rFonts w:ascii="Times New Roman" w:hAnsi="Times New Roman" w:cs="Times New Roman"/>
          <w:sz w:val="28"/>
          <w:szCs w:val="28"/>
        </w:rPr>
      </w:pPr>
    </w:p>
    <w:p w14:paraId="2BC8F578" w14:textId="77777777" w:rsidR="00261641" w:rsidRDefault="00261641" w:rsidP="00415EC1">
      <w:pPr>
        <w:rPr>
          <w:rFonts w:ascii="Times New Roman" w:hAnsi="Times New Roman" w:cs="Times New Roman"/>
          <w:sz w:val="28"/>
          <w:szCs w:val="28"/>
        </w:rPr>
      </w:pPr>
      <w:r>
        <w:rPr>
          <w:rFonts w:ascii="Times New Roman" w:hAnsi="Times New Roman" w:cs="Times New Roman"/>
          <w:sz w:val="28"/>
          <w:szCs w:val="28"/>
        </w:rPr>
        <w:br w:type="page"/>
      </w:r>
    </w:p>
    <w:p w14:paraId="577DBAB5" w14:textId="77777777" w:rsidR="00261641" w:rsidRPr="002D259F" w:rsidRDefault="00261641" w:rsidP="002D259F">
      <w:pPr>
        <w:pStyle w:val="Heading1"/>
      </w:pPr>
      <w:bookmarkStart w:id="0" w:name="_Toc193963610"/>
      <w:r w:rsidRPr="002D259F">
        <w:lastRenderedPageBreak/>
        <w:t>BỆNH PHONG</w:t>
      </w:r>
      <w:bookmarkEnd w:id="0"/>
      <w:r w:rsidRPr="002D259F">
        <w:t xml:space="preserve"> </w:t>
      </w:r>
    </w:p>
    <w:p w14:paraId="0D70A1DA" w14:textId="77777777" w:rsidR="00261641" w:rsidRPr="00A66530" w:rsidRDefault="00261641" w:rsidP="00261641">
      <w:pPr>
        <w:autoSpaceDE w:val="0"/>
        <w:autoSpaceDN w:val="0"/>
        <w:adjustRightInd w:val="0"/>
        <w:spacing w:before="120" w:after="120"/>
        <w:jc w:val="center"/>
        <w:rPr>
          <w:rFonts w:ascii="Times New Roman" w:hAnsi="Times New Roman" w:cs="Times New Roman"/>
          <w:b/>
          <w:bCs/>
          <w:sz w:val="28"/>
          <w:szCs w:val="28"/>
        </w:rPr>
      </w:pPr>
      <w:r w:rsidRPr="00A66530">
        <w:rPr>
          <w:rFonts w:ascii="Times New Roman" w:hAnsi="Times New Roman" w:cs="Times New Roman"/>
          <w:b/>
          <w:bCs/>
          <w:sz w:val="28"/>
          <w:szCs w:val="28"/>
        </w:rPr>
        <w:t>(Leprosy)</w:t>
      </w:r>
    </w:p>
    <w:p w14:paraId="34FDD17B" w14:textId="77777777" w:rsidR="00261641" w:rsidRPr="00A66530" w:rsidRDefault="00261641" w:rsidP="00261641">
      <w:pPr>
        <w:autoSpaceDE w:val="0"/>
        <w:autoSpaceDN w:val="0"/>
        <w:adjustRightInd w:val="0"/>
        <w:spacing w:before="120" w:after="120"/>
        <w:jc w:val="center"/>
        <w:rPr>
          <w:rFonts w:ascii="Times New Roman" w:hAnsi="Times New Roman" w:cs="Times New Roman"/>
          <w:sz w:val="28"/>
          <w:szCs w:val="28"/>
        </w:rPr>
      </w:pPr>
    </w:p>
    <w:p w14:paraId="085A38C0"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1. ĐẠI CƯƠNG</w:t>
      </w:r>
    </w:p>
    <w:p w14:paraId="083FC1CB"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1.1. Khái niệm</w:t>
      </w:r>
    </w:p>
    <w:p w14:paraId="10FA4A63"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 xml:space="preserve">Bệnh phong (Leprosy) là một bệnh nhiễm trùng kinh diễn do trực khuẩn </w:t>
      </w:r>
      <w:r w:rsidRPr="00A66530">
        <w:rPr>
          <w:rFonts w:ascii="Times New Roman" w:hAnsi="Times New Roman" w:cs="Times New Roman"/>
          <w:i/>
          <w:iCs/>
          <w:sz w:val="28"/>
          <w:szCs w:val="28"/>
        </w:rPr>
        <w:t>Mycobacterium leprae (M.leprae</w:t>
      </w:r>
      <w:r w:rsidRPr="00A66530">
        <w:rPr>
          <w:rFonts w:ascii="Times New Roman" w:hAnsi="Times New Roman" w:cs="Times New Roman"/>
          <w:sz w:val="28"/>
          <w:szCs w:val="28"/>
        </w:rPr>
        <w:t>) gây ra. Trực khuẩn phong có ái tính với da và thần kinh ngoại biên nên các tổn thương của bệnh chủ yếu biểu hiện ở hai cơ quan này. Bệnh phong không gây tử vong, tuy nhiên nếu không được phát hiện và điều trị sớm, các tổn thương thần kinh có thể gây hậu quả trầm trọng như dị hình, tàn tật làm cho người bệnh bị kỳ thị, xa lánh.</w:t>
      </w:r>
    </w:p>
    <w:p w14:paraId="6D046FEF"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1.2. Dịch tễ</w:t>
      </w:r>
    </w:p>
    <w:p w14:paraId="5E4717F6"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Theo báo cáo của Tổ chức Y tế Thế giới (WHO), năm 2021, trên phạm vi toàn cầu có hơn 133.000 trường hợp mắc bệnh phong mới. Tại Việt Nam, hiện nay theo số liệu của Bệnh viện Da liễu Trung ương, có hơn 10.000 trường hợp đang được quản lý. Với việc áp dụng đa hoá trị liệu (MDT) từ năm 1980, số lượng bệnh nhân phong trên toàn thế giới đã giảm một cách đáng kể. Hầu hết các nước trong các châu lục đã hoàn thành chỉ tiêu loại trừ bệnh phong với tỷ lệ lưu hành dưới 1/10.000 dân số. Tuy nhiên số bệnh nhân phong mới hàng năm vẫn xuất hiện rải rác ở một số nước tại châu Á, châu Phi và Nam Mỹ…</w:t>
      </w:r>
    </w:p>
    <w:p w14:paraId="686F272F"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Từ năm 2017 đến năm 2022 có trên 400 bệnh nhân mới được phát hiện, trong đó có nhiều trường hợp không điển hình được chẩn đoán sớm, điều trị kịp thời nên tỷ lệ tàn tật giảm một cách đáng kể.</w:t>
      </w:r>
    </w:p>
    <w:p w14:paraId="0B3F28B8"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1.3. Căn nguyên/ Cơ chế bệnh sinh</w:t>
      </w:r>
    </w:p>
    <w:p w14:paraId="1109CAE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ml:space="preserve">- Căn nguyên gây bệnh phong là trực khuẩn phong có tên khoa học là </w:t>
      </w:r>
      <w:r w:rsidRPr="00A66530">
        <w:rPr>
          <w:rFonts w:ascii="Times New Roman" w:hAnsi="Times New Roman" w:cs="Times New Roman"/>
          <w:i/>
          <w:iCs/>
          <w:sz w:val="28"/>
          <w:szCs w:val="28"/>
        </w:rPr>
        <w:t xml:space="preserve">Mycobacterium leprae (M.leprae) </w:t>
      </w:r>
      <w:r w:rsidRPr="00A66530">
        <w:rPr>
          <w:rFonts w:ascii="Times New Roman" w:hAnsi="Times New Roman" w:cs="Times New Roman"/>
          <w:sz w:val="28"/>
          <w:szCs w:val="28"/>
        </w:rPr>
        <w:t>gây ra.</w:t>
      </w:r>
    </w:p>
    <w:p w14:paraId="3FB8B76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Trực khuẩn phong có các đặc điểm như sau:</w:t>
      </w:r>
    </w:p>
    <w:p w14:paraId="2C610E4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Là trực khuẩn kháng cồn kháng toan</w:t>
      </w:r>
    </w:p>
    <w:p w14:paraId="226DE9E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Chưa nuôi cấy được trên môi trường nhân tạo</w:t>
      </w:r>
    </w:p>
    <w:p w14:paraId="6DB20AA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Chu kỳ sinh sản từ 12 - 13 ngày</w:t>
      </w:r>
    </w:p>
    <w:p w14:paraId="62502938"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Thời gian sống ở môi trường 1-2 ngày</w:t>
      </w:r>
    </w:p>
    <w:p w14:paraId="384A472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Nhiệt độ thuận lợi: 30-32 độ C</w:t>
      </w:r>
    </w:p>
    <w:p w14:paraId="149855A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p>
    <w:p w14:paraId="331B6B4C"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 CHẨN ĐOÁN</w:t>
      </w:r>
    </w:p>
    <w:p w14:paraId="3DF004D9"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2.1. Triệu chứng lâm sàng</w:t>
      </w:r>
    </w:p>
    <w:p w14:paraId="3BF6C230"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2.1.1. Tổn thương da</w:t>
      </w:r>
    </w:p>
    <w:p w14:paraId="04847E9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pacing w:val="-4"/>
          <w:sz w:val="28"/>
          <w:szCs w:val="28"/>
        </w:rPr>
      </w:pPr>
      <w:r w:rsidRPr="00A66530">
        <w:rPr>
          <w:rFonts w:ascii="Times New Roman" w:hAnsi="Times New Roman" w:cs="Times New Roman"/>
          <w:spacing w:val="-4"/>
          <w:sz w:val="28"/>
          <w:szCs w:val="28"/>
        </w:rPr>
        <w:t>Tổn thương da trong bệnh phong rất đa dạng, phong phú tuỳ theo thể bệnh.</w:t>
      </w:r>
    </w:p>
    <w:p w14:paraId="69F9F1F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Các tổn thương sau đây thường hay gặp nhất:</w:t>
      </w:r>
    </w:p>
    <w:p w14:paraId="34C4CC5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Dát (Macule): gặp trong phong thể bất định (I: Indeterminate). Dát có thể có mầu trắng, thâm hoặc hồng, số lượng ít, kích thước khoảng 2 đến 3 cm đường kính, đặc biệt có rối loạn cảm giác nhẹ tại tổn thương.</w:t>
      </w:r>
    </w:p>
    <w:p w14:paraId="7CE06BF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Mảng thâm nhiễm (Infiltration plaque): hay gặp trong phong thể trung gian, có thể khu trú hay lan tỏa, ranh giới không rõ ràng với da lành.</w:t>
      </w:r>
    </w:p>
    <w:p w14:paraId="4899CED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Củ (Tuberculoid): gặp trong phong thể củ (T: Tuberculoid). Tổn thương chắc, nổi cao hơn mặt da, có màu hồng hay đỏ thẫm, kích thước từ một đến vài milimet. Các củ tập trung thành mảng gọi là mảng củ. Mảng củ giới hạn rõ với vùng da lành, trung tâm lõm hoặc lên sẹo. Bề mặt thường khô ráp, có thể có vảy da, lông rụng, rối loạn cảm giác rất rõ tại tổn thương.</w:t>
      </w:r>
    </w:p>
    <w:p w14:paraId="4FA0393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U phong, nốt, cục (Leproma, nodule, papule): gặp trong phong thể u (L: Leproma), số lượng tổn thương nhiều, lan tỏa, đối xứng, ranh giới không rõ với da lành, thâm nhiễm sâu, bề mặt thường bóng, màu hồng, mất cảm giác.</w:t>
      </w:r>
    </w:p>
    <w:p w14:paraId="50BFAE2C"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2.1.2. Tổn thương thần kinh ngoại biên</w:t>
      </w:r>
    </w:p>
    <w:p w14:paraId="6489BAD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pacing w:val="-2"/>
          <w:sz w:val="28"/>
          <w:szCs w:val="28"/>
        </w:rPr>
      </w:pPr>
      <w:r w:rsidRPr="00A66530">
        <w:rPr>
          <w:rFonts w:ascii="Times New Roman" w:hAnsi="Times New Roman" w:cs="Times New Roman"/>
          <w:spacing w:val="-2"/>
          <w:sz w:val="28"/>
          <w:szCs w:val="28"/>
        </w:rPr>
        <w:t>- Viêm dây thần kinh ngoại biên: là biểu hiện rất thường gặp trong bệnh phong. Tuỳ từng thể mà viêm thần kinh ngoại biên có biểu hiện khác nhau. Các dây thần kinh viêm to và đau và để lại hậu quả trầm trọng nếu không được xử lý kịp thời. Trong phong thể củ, dây thần kinh bị viêm to, chắc và không đều. Ngược lại, trong phong thể u, nhiều dây thần kinh bị viêm to đều và mềm. Các dây thần kinh hay bị viêm là: dây thần kinh cổ nông, dây thần kinh trụ, dây thần kinh hông khoeo ngoài, dây thần kinh giữa... Viêm dây thần kinh có thể đơn độc hoặc nhiều dây thần kinh tổn thương cùng một lúc, đặc biệt là trong cơn phản ứng.</w:t>
      </w:r>
    </w:p>
    <w:p w14:paraId="12D23A7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Rối loạn cảm giác: giảm hoặc mất cảm giác nông bao gồm cảm giác đau, nóng lạnh và xúc giác. Những vị trí thường gặp: vùng da có tổn thương, giác mạc, lòng bàn tay, lòng bàn chân. Một số trường hợp rối loạn cảm giác có thể gặp ở vùng da lành.</w:t>
      </w:r>
    </w:p>
    <w:p w14:paraId="261A28C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pacing w:val="2"/>
          <w:sz w:val="28"/>
          <w:szCs w:val="28"/>
        </w:rPr>
      </w:pPr>
      <w:r w:rsidRPr="00A66530">
        <w:rPr>
          <w:rFonts w:ascii="Times New Roman" w:hAnsi="Times New Roman" w:cs="Times New Roman"/>
          <w:spacing w:val="2"/>
          <w:sz w:val="28"/>
          <w:szCs w:val="28"/>
        </w:rPr>
        <w:t>- Rối loạn vận động: yếu, liệt và teo các cơ khi có tổn thương các dây thần kinh. Tuỳ từng dây thần kinh bị tổn thương mà có biểu hiện các hình thái tàn tật khác nhau. Ở mặt, tổn thương nhánh chi phối cho cơ vòng mi của dây thần kinh số VII gây ra hiện tượng “mắt thỏ”. Ở chi trên tổn thương dây thần kinh trụ gây ra bàn tay “vuốt trụ”, tổn thương dây thần kinh giữa gây ra “bàn tay khỉ”. Ở chi dưới, tổn thương dây thần kinh hông khoeo ngoài gây ra hiện tượng “chân cất cần”.</w:t>
      </w:r>
    </w:p>
    <w:p w14:paraId="549AEE39" w14:textId="77777777" w:rsidR="00261641" w:rsidRPr="00A66530" w:rsidRDefault="00261641" w:rsidP="00261641">
      <w:pPr>
        <w:autoSpaceDE w:val="0"/>
        <w:autoSpaceDN w:val="0"/>
        <w:adjustRightInd w:val="0"/>
        <w:spacing w:before="60" w:after="60"/>
        <w:jc w:val="both"/>
        <w:rPr>
          <w:rFonts w:ascii="Times New Roman" w:hAnsi="Times New Roman" w:cs="Times New Roman"/>
          <w:sz w:val="28"/>
          <w:szCs w:val="28"/>
        </w:rPr>
      </w:pPr>
      <w:r w:rsidRPr="00A66530">
        <w:rPr>
          <w:rFonts w:ascii="Times New Roman" w:hAnsi="Times New Roman" w:cs="Times New Roman"/>
          <w:b/>
          <w:bCs/>
          <w:sz w:val="28"/>
          <w:szCs w:val="28"/>
        </w:rPr>
        <w:t>2.1.3. Rối loạn bài tiết</w:t>
      </w:r>
    </w:p>
    <w:p w14:paraId="56B1E6AF"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Giảm hoặc mất khả năng bài tiết mồ hôi làm cho da khô, nứt nẻ.</w:t>
      </w:r>
    </w:p>
    <w:p w14:paraId="01EBA996"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Tăng tiết chất bã làm cho da bóng.</w:t>
      </w:r>
    </w:p>
    <w:p w14:paraId="48D58315" w14:textId="77777777" w:rsidR="00261641" w:rsidRPr="00A66530" w:rsidRDefault="00261641" w:rsidP="00261641">
      <w:pPr>
        <w:autoSpaceDE w:val="0"/>
        <w:autoSpaceDN w:val="0"/>
        <w:adjustRightInd w:val="0"/>
        <w:spacing w:before="60" w:after="60"/>
        <w:jc w:val="both"/>
        <w:rPr>
          <w:rFonts w:ascii="Times New Roman" w:hAnsi="Times New Roman" w:cs="Times New Roman"/>
          <w:sz w:val="28"/>
          <w:szCs w:val="28"/>
        </w:rPr>
      </w:pPr>
      <w:r w:rsidRPr="00A66530">
        <w:rPr>
          <w:rFonts w:ascii="Times New Roman" w:hAnsi="Times New Roman" w:cs="Times New Roman"/>
          <w:b/>
          <w:bCs/>
          <w:sz w:val="28"/>
          <w:szCs w:val="28"/>
        </w:rPr>
        <w:t>2.1.4. Rối loạn dinh dưỡng</w:t>
      </w:r>
    </w:p>
    <w:p w14:paraId="4212A12F"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Loét ổ gà.</w:t>
      </w:r>
    </w:p>
    <w:p w14:paraId="5FBE6FC6"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Rụng lông mày thường ở 1/3 ngoài.</w:t>
      </w:r>
    </w:p>
    <w:p w14:paraId="27D2E7C2"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Dày sừng ở lòng bàn tay bàn chân, teo da.</w:t>
      </w:r>
    </w:p>
    <w:p w14:paraId="6111B55F"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Xốp xương và tiêu xương.</w:t>
      </w:r>
    </w:p>
    <w:p w14:paraId="7F67EAAE" w14:textId="77777777" w:rsidR="00261641" w:rsidRPr="00A66530" w:rsidRDefault="00261641" w:rsidP="00261641">
      <w:pPr>
        <w:autoSpaceDE w:val="0"/>
        <w:autoSpaceDN w:val="0"/>
        <w:adjustRightInd w:val="0"/>
        <w:spacing w:before="60" w:after="60"/>
        <w:jc w:val="both"/>
        <w:rPr>
          <w:rFonts w:ascii="Times New Roman" w:hAnsi="Times New Roman" w:cs="Times New Roman"/>
          <w:sz w:val="28"/>
          <w:szCs w:val="28"/>
        </w:rPr>
      </w:pPr>
      <w:r w:rsidRPr="00A66530">
        <w:rPr>
          <w:rFonts w:ascii="Times New Roman" w:hAnsi="Times New Roman" w:cs="Times New Roman"/>
          <w:b/>
          <w:bCs/>
          <w:sz w:val="28"/>
          <w:szCs w:val="28"/>
        </w:rPr>
        <w:t>2.1.5. Các tổn thương khác</w:t>
      </w:r>
    </w:p>
    <w:p w14:paraId="50A30800"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Viêm mũi, viêm họng, viêm thanh quản.</w:t>
      </w:r>
    </w:p>
    <w:p w14:paraId="1976CC55"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Viêm kết mạc, giác mạc, mống mắt vv...</w:t>
      </w:r>
    </w:p>
    <w:p w14:paraId="7D8994AB"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Viêm xương và tiêu xương.</w:t>
      </w:r>
    </w:p>
    <w:p w14:paraId="22196261"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Viêm tinh hoàn.</w:t>
      </w:r>
    </w:p>
    <w:p w14:paraId="42DFD943"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Chứng vú to ở nam giới.</w:t>
      </w:r>
    </w:p>
    <w:p w14:paraId="209EB7C2"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Một số các cơ quan như gan, lách, hạch có thể tìm thấy trực khuẩn phong nhưng không có tổn thương.</w:t>
      </w:r>
    </w:p>
    <w:p w14:paraId="03FC4DD8" w14:textId="77777777" w:rsidR="00261641" w:rsidRPr="00A66530" w:rsidRDefault="00261641" w:rsidP="00261641">
      <w:pPr>
        <w:autoSpaceDE w:val="0"/>
        <w:autoSpaceDN w:val="0"/>
        <w:adjustRightInd w:val="0"/>
        <w:spacing w:before="60" w:after="60"/>
        <w:jc w:val="both"/>
        <w:rPr>
          <w:rFonts w:ascii="Times New Roman" w:hAnsi="Times New Roman" w:cs="Times New Roman"/>
          <w:sz w:val="28"/>
          <w:szCs w:val="28"/>
        </w:rPr>
      </w:pPr>
      <w:r w:rsidRPr="00A66530">
        <w:rPr>
          <w:rFonts w:ascii="Times New Roman" w:hAnsi="Times New Roman" w:cs="Times New Roman"/>
          <w:b/>
          <w:bCs/>
          <w:sz w:val="28"/>
          <w:szCs w:val="28"/>
        </w:rPr>
        <w:t>2.1.6. Tàn tật do bệnh phong</w:t>
      </w:r>
    </w:p>
    <w:p w14:paraId="01430C13" w14:textId="77777777" w:rsidR="00261641" w:rsidRPr="00A66530" w:rsidRDefault="00261641" w:rsidP="00261641">
      <w:pPr>
        <w:autoSpaceDE w:val="0"/>
        <w:autoSpaceDN w:val="0"/>
        <w:adjustRightInd w:val="0"/>
        <w:spacing w:before="60" w:after="60"/>
        <w:jc w:val="both"/>
        <w:rPr>
          <w:rFonts w:ascii="Times New Roman" w:hAnsi="Times New Roman" w:cs="Times New Roman"/>
          <w:sz w:val="28"/>
          <w:szCs w:val="28"/>
        </w:rPr>
      </w:pPr>
      <w:r w:rsidRPr="00A66530">
        <w:rPr>
          <w:rFonts w:ascii="Times New Roman" w:hAnsi="Times New Roman" w:cs="Times New Roman"/>
          <w:sz w:val="28"/>
          <w:szCs w:val="28"/>
        </w:rPr>
        <w:tab/>
        <w:t>Tàn tật trong bệnh phong có thể xuất hiện trước, trong hoặc sau điều trị.</w:t>
      </w:r>
    </w:p>
    <w:p w14:paraId="0432D5A6" w14:textId="77777777" w:rsidR="00261641" w:rsidRPr="00A66530" w:rsidRDefault="00261641" w:rsidP="00261641">
      <w:pPr>
        <w:autoSpaceDE w:val="0"/>
        <w:autoSpaceDN w:val="0"/>
        <w:adjustRightInd w:val="0"/>
        <w:spacing w:before="60" w:after="60"/>
        <w:jc w:val="both"/>
        <w:rPr>
          <w:rFonts w:ascii="Times New Roman" w:hAnsi="Times New Roman" w:cs="Times New Roman"/>
          <w:sz w:val="28"/>
          <w:szCs w:val="28"/>
        </w:rPr>
      </w:pPr>
      <w:r w:rsidRPr="00A66530">
        <w:rPr>
          <w:rFonts w:ascii="Times New Roman" w:hAnsi="Times New Roman" w:cs="Times New Roman"/>
          <w:b/>
          <w:bCs/>
          <w:sz w:val="28"/>
          <w:szCs w:val="28"/>
        </w:rPr>
        <w:t>a. Tàn tật tiên phát</w:t>
      </w:r>
    </w:p>
    <w:p w14:paraId="2D3B033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Tàn tật tiên phát (primary deformity) là những tàn tật trực tiếp do trực khuẩn phong gây nên từ hậu quả của viêm dây thần kinh ngoại biên. Có ba loại tàn tật tiên phát hay gặp nhất gồm: giảm/mất tiết mồ hôi, mất cảm giác da và teo/liệt cơ. Ngoài ra, các tổn thương thần kinh có thể ảnh hưởng tới dinh dưỡng, phân phối mạch máu cho các đầu xương nhỏ, gây ra tình trạng tiêu xương,“rụt các ngón”. Tàn tật tiên phát bao gồm:</w:t>
      </w:r>
    </w:p>
    <w:p w14:paraId="4BF840DD"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Mất cảm giác da, mất cảm giác giác mạc</w:t>
      </w:r>
    </w:p>
    <w:p w14:paraId="0DDD48F3"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Liệt cơ, teo cơ</w:t>
      </w:r>
    </w:p>
    <w:p w14:paraId="7D444839"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Mắt nhắm không kín, “mắt thỏ”</w:t>
      </w:r>
    </w:p>
    <w:p w14:paraId="3F93AA85"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Cò các ngón tay, chân</w:t>
      </w:r>
    </w:p>
    <w:p w14:paraId="1F0174E1"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Rụt các ngón</w:t>
      </w:r>
    </w:p>
    <w:p w14:paraId="15ED96EF"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Chân “cất cần”</w:t>
      </w:r>
    </w:p>
    <w:p w14:paraId="56C41555"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b. Tàn tật thứ phát</w:t>
      </w:r>
    </w:p>
    <w:p w14:paraId="3B7334C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pacing w:val="2"/>
          <w:sz w:val="28"/>
          <w:szCs w:val="28"/>
        </w:rPr>
      </w:pPr>
      <w:r w:rsidRPr="00A66530">
        <w:rPr>
          <w:rFonts w:ascii="Times New Roman" w:hAnsi="Times New Roman" w:cs="Times New Roman"/>
          <w:spacing w:val="2"/>
          <w:sz w:val="28"/>
          <w:szCs w:val="28"/>
        </w:rPr>
        <w:t>Loại hình tàn tật này thường xuất hiện trên các bệnh nhân đã có tàn tật tiên phát, nhưng do không biết cách chăm sóc, điều trị nên bị chấn thương, nhiễm trùng, bỏng... gây hậu quả rất trầm trọng. Các tàn tật thứ phát hay gặp bao gồm:</w:t>
      </w:r>
    </w:p>
    <w:p w14:paraId="4DBD448F"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Loét, sẹo xấu</w:t>
      </w:r>
    </w:p>
    <w:p w14:paraId="70FC029B"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Bỏng/thương tích</w:t>
      </w:r>
    </w:p>
    <w:p w14:paraId="0EFCDA4A"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Cụt ngón/bàn tay, bàn chân</w:t>
      </w:r>
    </w:p>
    <w:p w14:paraId="154F049B"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Giảm thị lực, mù</w:t>
      </w:r>
    </w:p>
    <w:p w14:paraId="137058DF" w14:textId="77777777" w:rsidR="00261641" w:rsidRPr="00A66530" w:rsidRDefault="00261641" w:rsidP="00261641">
      <w:pPr>
        <w:autoSpaceDE w:val="0"/>
        <w:autoSpaceDN w:val="0"/>
        <w:adjustRightInd w:val="0"/>
        <w:spacing w:before="60" w:after="60"/>
        <w:jc w:val="both"/>
        <w:rPr>
          <w:rFonts w:ascii="Times New Roman" w:hAnsi="Times New Roman" w:cs="Times New Roman"/>
          <w:sz w:val="28"/>
          <w:szCs w:val="28"/>
        </w:rPr>
      </w:pPr>
      <w:r w:rsidRPr="00A66530">
        <w:rPr>
          <w:rFonts w:ascii="Times New Roman" w:hAnsi="Times New Roman" w:cs="Times New Roman"/>
          <w:b/>
          <w:bCs/>
          <w:sz w:val="28"/>
          <w:szCs w:val="28"/>
        </w:rPr>
        <w:t>2.2. Cận lâm sàng</w:t>
      </w:r>
    </w:p>
    <w:p w14:paraId="580E1D14" w14:textId="77777777" w:rsidR="00261641" w:rsidRPr="00A66530" w:rsidRDefault="00261641" w:rsidP="00261641">
      <w:pPr>
        <w:autoSpaceDE w:val="0"/>
        <w:autoSpaceDN w:val="0"/>
        <w:adjustRightInd w:val="0"/>
        <w:spacing w:before="60" w:after="60"/>
        <w:jc w:val="both"/>
        <w:rPr>
          <w:rFonts w:ascii="Times New Roman" w:hAnsi="Times New Roman" w:cs="Times New Roman"/>
          <w:sz w:val="28"/>
          <w:szCs w:val="28"/>
        </w:rPr>
      </w:pPr>
      <w:r w:rsidRPr="00A66530">
        <w:rPr>
          <w:rFonts w:ascii="Times New Roman" w:hAnsi="Times New Roman" w:cs="Times New Roman"/>
          <w:b/>
          <w:bCs/>
          <w:sz w:val="28"/>
          <w:szCs w:val="28"/>
        </w:rPr>
        <w:t>2.2.1. Xét nghiệm rạch da</w:t>
      </w:r>
    </w:p>
    <w:p w14:paraId="307E7FB4"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Chỉ định:</w:t>
      </w:r>
    </w:p>
    <w:p w14:paraId="7FF5E465"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Để chẩn đoán thể bệnh, nhóm bệnh (PB/MB)</w:t>
      </w:r>
    </w:p>
    <w:p w14:paraId="1747E5E3"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Theo dõi điều trị.</w:t>
      </w:r>
    </w:p>
    <w:p w14:paraId="3C4AFE39" w14:textId="77777777" w:rsidR="00261641" w:rsidRPr="00A66530" w:rsidRDefault="00261641" w:rsidP="00261641">
      <w:pPr>
        <w:autoSpaceDE w:val="0"/>
        <w:autoSpaceDN w:val="0"/>
        <w:adjustRightInd w:val="0"/>
        <w:spacing w:before="60" w:after="60"/>
        <w:ind w:firstLine="709"/>
        <w:jc w:val="both"/>
        <w:rPr>
          <w:rFonts w:ascii="Times New Roman" w:hAnsi="Times New Roman" w:cs="Times New Roman"/>
          <w:sz w:val="28"/>
          <w:szCs w:val="28"/>
        </w:rPr>
      </w:pPr>
      <w:r w:rsidRPr="00A66530">
        <w:rPr>
          <w:rFonts w:ascii="Times New Roman" w:hAnsi="Times New Roman" w:cs="Times New Roman"/>
          <w:sz w:val="28"/>
          <w:szCs w:val="28"/>
        </w:rPr>
        <w:t>+ Nghi ngờ tái phát sau khi hoàn thành MDT.</w:t>
      </w:r>
    </w:p>
    <w:p w14:paraId="2407927F" w14:textId="77777777" w:rsidR="00261641" w:rsidRPr="00A66530" w:rsidRDefault="00261641" w:rsidP="00261641">
      <w:pPr>
        <w:autoSpaceDE w:val="0"/>
        <w:autoSpaceDN w:val="0"/>
        <w:adjustRightInd w:val="0"/>
        <w:spacing w:before="60" w:after="60"/>
        <w:jc w:val="both"/>
        <w:rPr>
          <w:rFonts w:ascii="Times New Roman" w:hAnsi="Times New Roman" w:cs="Times New Roman"/>
          <w:sz w:val="28"/>
          <w:szCs w:val="28"/>
        </w:rPr>
      </w:pPr>
      <w:r w:rsidRPr="00A66530">
        <w:rPr>
          <w:rFonts w:ascii="Times New Roman" w:hAnsi="Times New Roman" w:cs="Times New Roman"/>
          <w:b/>
          <w:bCs/>
          <w:sz w:val="28"/>
          <w:szCs w:val="28"/>
        </w:rPr>
        <w:t>2.2.2. Mô bệnh học</w:t>
      </w:r>
    </w:p>
    <w:p w14:paraId="518BD80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Thể I: Hình ảnh của viêm da không đặc hiệu với sự xâm nhập quanh các huyết quản và thần kinh của các lympho bào và tổ chức bào.</w:t>
      </w:r>
    </w:p>
    <w:p w14:paraId="7CEC09E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Thể TT: Xâm nhập viêm thành nang điển hình (không có chất hoại tử bã đậu) với các đặc điểm:</w:t>
      </w:r>
    </w:p>
    <w:p w14:paraId="06445F4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Xâm nhập viêm sát vào thượng bì, không có khoảng sáng Grenz</w:t>
      </w:r>
    </w:p>
    <w:p w14:paraId="0806D1A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Nang gồm có: trung tâm là tế bào khổng lồ, thứ tự ngoài là tế bào bán liên, lympho bào, tế bào xơ ở ngoài cùng</w:t>
      </w:r>
    </w:p>
    <w:p w14:paraId="08A4A38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Nang thường có hình dải xắp xếp dọc theo các thành phần phụ của da, sợi thần kinh.</w:t>
      </w:r>
    </w:p>
    <w:p w14:paraId="2F21E83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Sợi thần kinh có thể bị phá hủy một phần hoặc hoàn toàn.</w:t>
      </w:r>
    </w:p>
    <w:p w14:paraId="42D6DAC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BH âm tính hoặc dương tính trong một số ít trường hợp.</w:t>
      </w:r>
    </w:p>
    <w:p w14:paraId="4793D8B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Thể B: Có khoảng sáng Grenz, dưới khoảng sáng là sự xâm nhập viêm lan tỏa của tổ chức bào, tổ chức bào sáng (hay tổ chức bào có hốc sáng), tế bào Vichow, ít lympho bào. Các sợi thần kinh không bị các tế bào viêm phá hủy. BH dương tính mạnh (++)</w:t>
      </w:r>
    </w:p>
    <w:p w14:paraId="0DEE995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Thể LL: Thượng bì teo, dưới thượng bì có khoảng sáng Grenz, dưới khoảng sáng Grenz là sự xâm nhập viêm dày đặc, lan tỏa của tổ chức bào có hốc sáng lớn, tế bào Vichow. Có ít hoặc không có lympho bào. Sợi thần kinh không bị phá hủy hoàn toàn bởi các tế bào viêm. BH dương tính rất mạnh (++++) tập trung thành đám hoặc bó.</w:t>
      </w:r>
    </w:p>
    <w:p w14:paraId="157D4772"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2.2.3</w:t>
      </w:r>
      <w:r w:rsidRPr="00A66530">
        <w:rPr>
          <w:rFonts w:ascii="Times New Roman" w:hAnsi="Times New Roman" w:cs="Times New Roman"/>
          <w:sz w:val="28"/>
          <w:szCs w:val="28"/>
        </w:rPr>
        <w:t xml:space="preserve">. </w:t>
      </w:r>
      <w:r w:rsidRPr="00A66530">
        <w:rPr>
          <w:rFonts w:ascii="Times New Roman" w:hAnsi="Times New Roman" w:cs="Times New Roman"/>
          <w:b/>
          <w:bCs/>
          <w:sz w:val="28"/>
          <w:szCs w:val="28"/>
        </w:rPr>
        <w:t>Xét nghiệm PCR (Polymerase Chain Reaction)</w:t>
      </w:r>
    </w:p>
    <w:p w14:paraId="022A93AB"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Xét nghiệm PCR có độ nhạy và độ đặc hiệu cao. Tuy nhiên xét nghiệm đòi hỏi trang thiết bị, chuyên môn và kỹ thuật chuyên sâu. Xét nghiệm này thực hiện khi cần xác định trực khuẩn kháng thuốc hay tái phát.</w:t>
      </w:r>
    </w:p>
    <w:p w14:paraId="366FC3E4"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2.3. Chẩn đoán xác định</w:t>
      </w:r>
    </w:p>
    <w:p w14:paraId="78BAC13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Một người được chẩn đoán là mắc bệnh phong khi ít nhất có 1 trong 3 dấu hiệu dưới đây:</w:t>
      </w:r>
    </w:p>
    <w:p w14:paraId="2F93657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da bị mất hay giảm cảm giác.</w:t>
      </w:r>
    </w:p>
    <w:p w14:paraId="44A7BA0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Dây thần kinh ngoại vi dày hoặc to kèm theo mất cảm giác và/hoặc yếu các cơ được chi phối bởi dây thần kinh đó. Cần loại trừ các nguyên nhân khác gây viêm hoặc tổn thương dây thần kinh ngoại biên.</w:t>
      </w:r>
    </w:p>
    <w:p w14:paraId="719882C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Phát hiện trực khuẩn kháng cồn kháng toan trên xét nghiệm rạch da/dây thần kinh ngoại biên.</w:t>
      </w:r>
    </w:p>
    <w:p w14:paraId="02DEA74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Đối với những trường hợp khi thăm khám lâm sàng và xét nghiệm rạch da còn nghi ngờ thì cần:</w:t>
      </w:r>
    </w:p>
    <w:p w14:paraId="32C4EAB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 chức hội chẩn tại địa phương với sự tham dự của các cán bộ chuyên khoa có trình độ thuộc tuyến trên (huyện, tỉnh hoặc/và trung ương) và cán bộ chuyên khoa khác nếu cần.</w:t>
      </w:r>
    </w:p>
    <w:p w14:paraId="476C919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Lấy bệnh phẩm chuyển về trung tâm để làm bổ sung các xét nghiệm vi khuẩn, chẩn đoán mô bệnh học, PCR để có thêm cơ sở chẩn đoán bệnh và hội chẩn lại.</w:t>
      </w:r>
    </w:p>
    <w:p w14:paraId="2B1975E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Lập danh sách riêng cho những bệnh nhân này, định kỳ khám và làm lại các xét nghiệm nhiều lần. Phải ghi chép chi tiết kết quả mỗi lần khám và làm xét nghiệm vào hồ sơ bệnh án.</w:t>
      </w:r>
    </w:p>
    <w:p w14:paraId="0ACC7C3B"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2.4. Chẩn đoán thể</w:t>
      </w:r>
    </w:p>
    <w:p w14:paraId="61C69316"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2.4.1. Phân loại bệnh phong theo nhóm bệnh của Tổ chức y tế thế giới (WHO)</w:t>
      </w:r>
    </w:p>
    <w:p w14:paraId="1A05A0E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Để tiện lợi cho việc điều trị và theo dõi bệnh phong ở thực địa, WHO phân loại các bệnh nhân theo nhóm như sau:</w:t>
      </w:r>
    </w:p>
    <w:p w14:paraId="64FAF66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Nhóm ít vi khuẩn (PB - Paucibacillary): là những bệnh nhân có từ 1 đến 5 tổn thương da và không tìm thấy trực khuẩn phong tại tổn thương (BI =0)</w:t>
      </w:r>
    </w:p>
    <w:p w14:paraId="0ACB3BD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Nhóm nhiều vi khuẩn (MB - Multibacillary): Bao gồm các bệnh nhân có ít nhất 1 trong 3 biểu hiện dưới đây:</w:t>
      </w:r>
    </w:p>
    <w:p w14:paraId="31C25A1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Có từ 6 tổn thương da trở lên, hoặc;</w:t>
      </w:r>
    </w:p>
    <w:p w14:paraId="0807727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Có tổn thương thần kinh (viêm dây thần kinh đơn thuần, hoặc phối hợp với tổn thương da không tính số lượng), hoặc:</w:t>
      </w:r>
    </w:p>
    <w:p w14:paraId="20BFCD2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Tìm thấy trực khuẩn trên xét nghiệm rạch da/dây thần kinh.</w:t>
      </w:r>
    </w:p>
    <w:p w14:paraId="792D0270"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2.4.2. Phân loại theo Ridley - Jopling</w:t>
      </w:r>
    </w:p>
    <w:p w14:paraId="4EC37D4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Dựa trên đáp ứng miễn dịch qua trung gian tế bào (CMI), Ridley và Jopling đã phân loại bệnh phong theo các thể sau đây:</w:t>
      </w:r>
    </w:p>
    <w:p w14:paraId="3CA9A03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Thể I: Đây là thể bất định, CMI có thể thay đổi. Tổn thương da là dát thay đổi màu sắc, cảm giác ít thay đổi.</w:t>
      </w:r>
    </w:p>
    <w:p w14:paraId="5273A01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Thể TT: thể củ cực là thể ổn định có đáp ứng miễn dịch qua trung gian tế bào tốt nên tổn thương ít, khu trú, bệnh khỏi nhanh hoặc có thể tự khỏi. Tổn thương là các củ to, nhỏ, mảng củ, viêm dây thần kinh ngoại biên.</w:t>
      </w:r>
    </w:p>
    <w:p w14:paraId="38D16AD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Thể LL: thể u cực là thể nặng nhất (trước đây còn gọi là thể “ác tính”), vì đáp ứng CMI rất yếu nên tổn thương lan toả, thâm nhiễm sâu, bệnh phải điều trị lâu. Tổn thương là các u phong, nốt, cục, mảng thâm nhiễm, lan tỏa, đối xứng, viêm dây thần kinh ngoại biên.</w:t>
      </w:r>
    </w:p>
    <w:p w14:paraId="54FCCE2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Thể BT, BB, BL là các thể trung gian có đáp ứng CMI không ổn định nên có thể thay đổi thể bệnh. Tổn thương là các mảng thâm nhiễm nhẹ, có thể khu trú hoặc lan tỏa. Viêm dây thần kinh nhiều, đặc biệt trong phản ứng phong.</w:t>
      </w:r>
    </w:p>
    <w:p w14:paraId="017DF81B" w14:textId="77777777" w:rsidR="00261641" w:rsidRPr="00A66530" w:rsidRDefault="00261641" w:rsidP="00261641">
      <w:pPr>
        <w:autoSpaceDE w:val="0"/>
        <w:autoSpaceDN w:val="0"/>
        <w:adjustRightInd w:val="0"/>
        <w:spacing w:before="120"/>
        <w:jc w:val="both"/>
        <w:rPr>
          <w:rFonts w:ascii="Times New Roman" w:hAnsi="Times New Roman" w:cs="Times New Roman"/>
          <w:b/>
          <w:bCs/>
          <w:sz w:val="28"/>
          <w:szCs w:val="28"/>
        </w:rPr>
      </w:pPr>
      <w:r w:rsidRPr="00A66530">
        <w:rPr>
          <w:rFonts w:ascii="Times New Roman" w:hAnsi="Times New Roman" w:cs="Times New Roman"/>
          <w:b/>
          <w:bCs/>
          <w:noProof/>
          <w:sz w:val="28"/>
          <w:szCs w:val="28"/>
        </w:rPr>
        <w:drawing>
          <wp:inline distT="0" distB="0" distL="0" distR="0" wp14:anchorId="5F1D9493" wp14:editId="0CD9A83E">
            <wp:extent cx="5798820" cy="30099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98820" cy="3009900"/>
                    </a:xfrm>
                    <a:prstGeom prst="rect">
                      <a:avLst/>
                    </a:prstGeom>
                    <a:noFill/>
                    <a:ln>
                      <a:noFill/>
                    </a:ln>
                  </pic:spPr>
                </pic:pic>
              </a:graphicData>
            </a:graphic>
          </wp:inline>
        </w:drawing>
      </w:r>
    </w:p>
    <w:p w14:paraId="58A3C4ED"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Sơ đồ 1. Các thể phong theo phân loại của Ridley và Jobling</w:t>
      </w:r>
    </w:p>
    <w:p w14:paraId="1DC69CE1"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2.5. Chẩn đoán phân biệt</w:t>
      </w:r>
    </w:p>
    <w:p w14:paraId="677D2E71"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Cần phân biệt các thể bệnh khác nhau với một số bệnh da sau đây:</w:t>
      </w:r>
    </w:p>
    <w:p w14:paraId="486B8290"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Phong thể I: Phân biệt với: lang ben, bạch biến, vảy phấn trắng, bớt sắc tố, rối loạn sắc tố khác.</w:t>
      </w:r>
    </w:p>
    <w:p w14:paraId="5F7C9C29"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Phong thể T (BT,TT): Phân biệt với: nấm da, sarcoidosis, giang mai II, Lupus ban đỏ, Lao da, U hạt hình nhẫn, Lupus lao...</w:t>
      </w:r>
    </w:p>
    <w:p w14:paraId="4A7FC688"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Phong thể B, L (BB, BL, LL): Phân biệt với Sarcoidosis, Mycosis Fungoides, Sarcoma Kaposi, ung thư da...</w:t>
      </w:r>
    </w:p>
    <w:p w14:paraId="22F02FFE"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Các tổn thương thần kinh khác:</w:t>
      </w:r>
    </w:p>
    <w:p w14:paraId="736DDBEB"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Viêm rễ thần kinh.</w:t>
      </w:r>
    </w:p>
    <w:p w14:paraId="589AAC7F"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Các tổn thương thần kinh sau chấn thương.</w:t>
      </w:r>
    </w:p>
    <w:p w14:paraId="40D87428"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3. ĐIỀU TRỊ</w:t>
      </w:r>
    </w:p>
    <w:p w14:paraId="4AECEB36"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3.1. Nguyên tắc điều trị</w:t>
      </w:r>
    </w:p>
    <w:p w14:paraId="7E0857CC"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Áp dụng phác đồ đa hoá trị liệu của WHO cho bệnh nhân phong.</w:t>
      </w:r>
    </w:p>
    <w:p w14:paraId="211D1D81"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Điều trị biến chứng của bệnh phong, phòng ngừa tàn tật do phong.</w:t>
      </w:r>
    </w:p>
    <w:p w14:paraId="7501A305"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Điều trị, chăm sóc và quản lý thường xuyên cho bệnh nhân phong tại địa phương.</w:t>
      </w:r>
    </w:p>
    <w:p w14:paraId="5AD7E9C1"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3.1. Điều trị cụ thể</w:t>
      </w:r>
    </w:p>
    <w:p w14:paraId="282F8388"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3.1.1. Theo nhóm bệnh</w:t>
      </w:r>
    </w:p>
    <w:p w14:paraId="41D5B9E5"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Theo khuyến cáo của Tổ chức y tế thế giới năm 2018, điều trị bệnh phong đã được thay đổi. Sự thay đổi này dựa trên các khảo sát, nghiên cứu của các chuyên gia toàn cầu. Đặc biệt, điều trị theo phác đồ cũ, bệnh nhân kháng thuốc và tái phát vẫn xuất hiện ở một số nước. Để giảm thiểu tối đa nhược điểm này, WHO đã khuyến cáo thay đổi phác đồ điêu trị như sau:</w:t>
      </w:r>
    </w:p>
    <w:p w14:paraId="3F495697"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Cả hai nhóm PB và MB điều trị bằng 3 loại thuốc là: Rifampicin, Dapson và Clofazimin với liều lượng, cách uống giống nhau. (Trước đây nhóm bệnh nhân PB chỉ điều trị 2 thuốc là Rifampicin và Dapson)</w:t>
      </w:r>
    </w:p>
    <w:p w14:paraId="7B8BB4DF"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Thời gian điều trị cụ thể: 6 tháng đối với nhóm PB và 12 tháng đối với bệnh nhân thuộc nhóm MB.</w:t>
      </w:r>
    </w:p>
    <w:p w14:paraId="39A6BCEF"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p>
    <w:p w14:paraId="4CAAE248"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p>
    <w:p w14:paraId="52B7CC9B"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p>
    <w:p w14:paraId="70313816" w14:textId="77777777" w:rsidR="00261641" w:rsidRPr="00A66530" w:rsidRDefault="00261641" w:rsidP="0026164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b/>
          <w:bCs/>
          <w:sz w:val="28"/>
          <w:szCs w:val="28"/>
        </w:rPr>
        <w:lastRenderedPageBreak/>
        <w:t>Bảng 1. Các phác đồ điều trị của WHO (2018)</w:t>
      </w:r>
    </w:p>
    <w:tbl>
      <w:tblPr>
        <w:tblW w:w="4997"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907"/>
        <w:gridCol w:w="1674"/>
        <w:gridCol w:w="2857"/>
        <w:gridCol w:w="1464"/>
        <w:gridCol w:w="1458"/>
      </w:tblGrid>
      <w:tr w:rsidR="00261641" w:rsidRPr="00A66530" w14:paraId="346D2445" w14:textId="77777777" w:rsidTr="00415EC1">
        <w:tc>
          <w:tcPr>
            <w:tcW w:w="1019" w:type="pct"/>
            <w:vMerge w:val="restart"/>
            <w:shd w:val="clear" w:color="auto" w:fill="auto"/>
            <w:vAlign w:val="center"/>
          </w:tcPr>
          <w:p w14:paraId="2B41A5C5"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b/>
                <w:bCs/>
                <w:sz w:val="28"/>
                <w:szCs w:val="28"/>
              </w:rPr>
              <w:t>Nhóm tuổi</w:t>
            </w:r>
          </w:p>
        </w:tc>
        <w:tc>
          <w:tcPr>
            <w:tcW w:w="894" w:type="pct"/>
            <w:vMerge w:val="restart"/>
            <w:shd w:val="clear" w:color="auto" w:fill="auto"/>
            <w:vAlign w:val="center"/>
          </w:tcPr>
          <w:p w14:paraId="10814120"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b/>
                <w:bCs/>
                <w:sz w:val="28"/>
                <w:szCs w:val="28"/>
              </w:rPr>
              <w:t>Thuốc</w:t>
            </w:r>
          </w:p>
        </w:tc>
        <w:tc>
          <w:tcPr>
            <w:tcW w:w="1526" w:type="pct"/>
            <w:vMerge w:val="restart"/>
            <w:shd w:val="clear" w:color="auto" w:fill="auto"/>
            <w:vAlign w:val="center"/>
          </w:tcPr>
          <w:p w14:paraId="49AC11D6"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b/>
                <w:bCs/>
                <w:sz w:val="28"/>
                <w:szCs w:val="28"/>
              </w:rPr>
              <w:t>Liều</w:t>
            </w:r>
          </w:p>
        </w:tc>
        <w:tc>
          <w:tcPr>
            <w:tcW w:w="1561" w:type="pct"/>
            <w:gridSpan w:val="2"/>
            <w:shd w:val="clear" w:color="auto" w:fill="auto"/>
            <w:vAlign w:val="center"/>
          </w:tcPr>
          <w:p w14:paraId="693514D5"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b/>
                <w:bCs/>
                <w:sz w:val="28"/>
                <w:szCs w:val="28"/>
              </w:rPr>
              <w:t>Thời gian</w:t>
            </w:r>
          </w:p>
        </w:tc>
      </w:tr>
      <w:tr w:rsidR="00261641" w:rsidRPr="00A66530" w14:paraId="4A9AB03C" w14:textId="77777777" w:rsidTr="00415EC1">
        <w:tc>
          <w:tcPr>
            <w:tcW w:w="1019" w:type="pct"/>
            <w:vMerge/>
            <w:shd w:val="clear" w:color="auto" w:fill="auto"/>
            <w:vAlign w:val="center"/>
          </w:tcPr>
          <w:p w14:paraId="5A152C54"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c>
          <w:tcPr>
            <w:tcW w:w="894" w:type="pct"/>
            <w:vMerge/>
            <w:shd w:val="clear" w:color="auto" w:fill="auto"/>
            <w:vAlign w:val="center"/>
          </w:tcPr>
          <w:p w14:paraId="7952745E"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c>
          <w:tcPr>
            <w:tcW w:w="1526" w:type="pct"/>
            <w:vMerge/>
            <w:shd w:val="clear" w:color="auto" w:fill="auto"/>
            <w:vAlign w:val="center"/>
          </w:tcPr>
          <w:p w14:paraId="6B4742E4"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c>
          <w:tcPr>
            <w:tcW w:w="782" w:type="pct"/>
            <w:shd w:val="clear" w:color="auto" w:fill="auto"/>
            <w:vAlign w:val="center"/>
          </w:tcPr>
          <w:p w14:paraId="27DE11B3"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b/>
                <w:bCs/>
                <w:sz w:val="28"/>
                <w:szCs w:val="28"/>
              </w:rPr>
              <w:t>MB</w:t>
            </w:r>
          </w:p>
        </w:tc>
        <w:tc>
          <w:tcPr>
            <w:tcW w:w="779" w:type="pct"/>
            <w:shd w:val="clear" w:color="auto" w:fill="auto"/>
            <w:vAlign w:val="center"/>
          </w:tcPr>
          <w:p w14:paraId="0D59D706"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b/>
                <w:bCs/>
                <w:sz w:val="28"/>
                <w:szCs w:val="28"/>
              </w:rPr>
              <w:t>PB</w:t>
            </w:r>
          </w:p>
        </w:tc>
      </w:tr>
      <w:tr w:rsidR="00261641" w:rsidRPr="00A66530" w14:paraId="0536E38B" w14:textId="77777777" w:rsidTr="00415EC1">
        <w:tc>
          <w:tcPr>
            <w:tcW w:w="1019" w:type="pct"/>
            <w:vMerge w:val="restart"/>
            <w:shd w:val="clear" w:color="auto" w:fill="auto"/>
            <w:vAlign w:val="center"/>
          </w:tcPr>
          <w:p w14:paraId="2B67CA56"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Người lớn</w:t>
            </w:r>
          </w:p>
        </w:tc>
        <w:tc>
          <w:tcPr>
            <w:tcW w:w="894" w:type="pct"/>
            <w:shd w:val="clear" w:color="auto" w:fill="auto"/>
            <w:vAlign w:val="center"/>
          </w:tcPr>
          <w:p w14:paraId="47CA053B"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Rifampicin</w:t>
            </w:r>
          </w:p>
        </w:tc>
        <w:tc>
          <w:tcPr>
            <w:tcW w:w="1526" w:type="pct"/>
            <w:shd w:val="clear" w:color="auto" w:fill="auto"/>
            <w:vAlign w:val="center"/>
          </w:tcPr>
          <w:p w14:paraId="2C3786EB"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600 mg/lần/tháng</w:t>
            </w:r>
          </w:p>
        </w:tc>
        <w:tc>
          <w:tcPr>
            <w:tcW w:w="782" w:type="pct"/>
            <w:vMerge w:val="restart"/>
            <w:shd w:val="clear" w:color="auto" w:fill="auto"/>
            <w:vAlign w:val="center"/>
          </w:tcPr>
          <w:p w14:paraId="693FC115"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12 tháng</w:t>
            </w:r>
          </w:p>
        </w:tc>
        <w:tc>
          <w:tcPr>
            <w:tcW w:w="779" w:type="pct"/>
            <w:vMerge w:val="restart"/>
            <w:shd w:val="clear" w:color="auto" w:fill="auto"/>
            <w:vAlign w:val="center"/>
          </w:tcPr>
          <w:p w14:paraId="4DDF290E"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6 tháng</w:t>
            </w:r>
          </w:p>
        </w:tc>
      </w:tr>
      <w:tr w:rsidR="00261641" w:rsidRPr="00A66530" w14:paraId="120FB9EE" w14:textId="77777777" w:rsidTr="00415EC1">
        <w:tc>
          <w:tcPr>
            <w:tcW w:w="1019" w:type="pct"/>
            <w:vMerge/>
            <w:shd w:val="clear" w:color="auto" w:fill="auto"/>
            <w:vAlign w:val="center"/>
          </w:tcPr>
          <w:p w14:paraId="25C3FCBA"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c>
          <w:tcPr>
            <w:tcW w:w="894" w:type="pct"/>
            <w:shd w:val="clear" w:color="auto" w:fill="auto"/>
            <w:vAlign w:val="center"/>
          </w:tcPr>
          <w:p w14:paraId="6AC32C02"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Clofazimin</w:t>
            </w:r>
          </w:p>
        </w:tc>
        <w:tc>
          <w:tcPr>
            <w:tcW w:w="1526" w:type="pct"/>
            <w:shd w:val="clear" w:color="auto" w:fill="auto"/>
            <w:vAlign w:val="center"/>
          </w:tcPr>
          <w:p w14:paraId="5C7C2AA8"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 xml:space="preserve">300 mg/lần/tháng </w:t>
            </w:r>
          </w:p>
          <w:p w14:paraId="227D5862"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và 50 mg/ngày</w:t>
            </w:r>
          </w:p>
        </w:tc>
        <w:tc>
          <w:tcPr>
            <w:tcW w:w="782" w:type="pct"/>
            <w:vMerge/>
            <w:shd w:val="clear" w:color="auto" w:fill="auto"/>
            <w:vAlign w:val="center"/>
          </w:tcPr>
          <w:p w14:paraId="3DB469EA"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c>
          <w:tcPr>
            <w:tcW w:w="779" w:type="pct"/>
            <w:vMerge/>
            <w:shd w:val="clear" w:color="auto" w:fill="auto"/>
            <w:vAlign w:val="center"/>
          </w:tcPr>
          <w:p w14:paraId="4D500655"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r>
      <w:tr w:rsidR="00261641" w:rsidRPr="00A66530" w14:paraId="0BF0F2DB" w14:textId="77777777" w:rsidTr="00415EC1">
        <w:tc>
          <w:tcPr>
            <w:tcW w:w="1019" w:type="pct"/>
            <w:vMerge/>
            <w:shd w:val="clear" w:color="auto" w:fill="auto"/>
            <w:vAlign w:val="center"/>
          </w:tcPr>
          <w:p w14:paraId="005CAB25"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c>
          <w:tcPr>
            <w:tcW w:w="894" w:type="pct"/>
            <w:shd w:val="clear" w:color="auto" w:fill="auto"/>
            <w:vAlign w:val="center"/>
          </w:tcPr>
          <w:p w14:paraId="7E1E4915"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Dapson</w:t>
            </w:r>
          </w:p>
        </w:tc>
        <w:tc>
          <w:tcPr>
            <w:tcW w:w="1526" w:type="pct"/>
            <w:shd w:val="clear" w:color="auto" w:fill="auto"/>
            <w:vAlign w:val="center"/>
          </w:tcPr>
          <w:p w14:paraId="6AE6B5FF"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100 mg/ngày</w:t>
            </w:r>
          </w:p>
        </w:tc>
        <w:tc>
          <w:tcPr>
            <w:tcW w:w="782" w:type="pct"/>
            <w:vMerge/>
            <w:shd w:val="clear" w:color="auto" w:fill="auto"/>
            <w:vAlign w:val="center"/>
          </w:tcPr>
          <w:p w14:paraId="2FE0DA2B"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c>
          <w:tcPr>
            <w:tcW w:w="779" w:type="pct"/>
            <w:vMerge/>
            <w:shd w:val="clear" w:color="auto" w:fill="auto"/>
            <w:vAlign w:val="center"/>
          </w:tcPr>
          <w:p w14:paraId="601E7810"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r>
      <w:tr w:rsidR="00261641" w:rsidRPr="00A66530" w14:paraId="05856E20" w14:textId="77777777" w:rsidTr="00415EC1">
        <w:tc>
          <w:tcPr>
            <w:tcW w:w="1019" w:type="pct"/>
            <w:vMerge w:val="restart"/>
            <w:shd w:val="clear" w:color="auto" w:fill="auto"/>
            <w:vAlign w:val="center"/>
          </w:tcPr>
          <w:p w14:paraId="35A16465"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Trẻ em</w:t>
            </w:r>
          </w:p>
          <w:p w14:paraId="0B95504F"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 xml:space="preserve"> (10-14 tuổi) và &gt; 40kg</w:t>
            </w:r>
          </w:p>
        </w:tc>
        <w:tc>
          <w:tcPr>
            <w:tcW w:w="894" w:type="pct"/>
            <w:shd w:val="clear" w:color="auto" w:fill="auto"/>
            <w:vAlign w:val="center"/>
          </w:tcPr>
          <w:p w14:paraId="7A36A376"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Rifampicin</w:t>
            </w:r>
          </w:p>
        </w:tc>
        <w:tc>
          <w:tcPr>
            <w:tcW w:w="1526" w:type="pct"/>
            <w:shd w:val="clear" w:color="auto" w:fill="auto"/>
            <w:vAlign w:val="center"/>
          </w:tcPr>
          <w:p w14:paraId="1D29F1FC"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450 mg/lần/tháng</w:t>
            </w:r>
          </w:p>
        </w:tc>
        <w:tc>
          <w:tcPr>
            <w:tcW w:w="782" w:type="pct"/>
            <w:vMerge w:val="restart"/>
            <w:shd w:val="clear" w:color="auto" w:fill="auto"/>
            <w:vAlign w:val="center"/>
          </w:tcPr>
          <w:p w14:paraId="6D351DCC"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12 tháng</w:t>
            </w:r>
          </w:p>
        </w:tc>
        <w:tc>
          <w:tcPr>
            <w:tcW w:w="779" w:type="pct"/>
            <w:vMerge w:val="restart"/>
            <w:shd w:val="clear" w:color="auto" w:fill="auto"/>
            <w:vAlign w:val="center"/>
          </w:tcPr>
          <w:p w14:paraId="29C4FF5D"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6 tháng</w:t>
            </w:r>
          </w:p>
        </w:tc>
      </w:tr>
      <w:tr w:rsidR="00261641" w:rsidRPr="00A66530" w14:paraId="3FD48A75" w14:textId="77777777" w:rsidTr="00415EC1">
        <w:tc>
          <w:tcPr>
            <w:tcW w:w="1019" w:type="pct"/>
            <w:vMerge/>
            <w:shd w:val="clear" w:color="auto" w:fill="auto"/>
            <w:vAlign w:val="center"/>
          </w:tcPr>
          <w:p w14:paraId="6ADE8535"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c>
          <w:tcPr>
            <w:tcW w:w="894" w:type="pct"/>
            <w:shd w:val="clear" w:color="auto" w:fill="auto"/>
            <w:vAlign w:val="center"/>
          </w:tcPr>
          <w:p w14:paraId="75A93C4F"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Clofazimin</w:t>
            </w:r>
          </w:p>
        </w:tc>
        <w:tc>
          <w:tcPr>
            <w:tcW w:w="1526" w:type="pct"/>
            <w:shd w:val="clear" w:color="auto" w:fill="auto"/>
            <w:vAlign w:val="center"/>
          </w:tcPr>
          <w:p w14:paraId="787B9EDA"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 xml:space="preserve">150 mg/lần/tháng </w:t>
            </w:r>
          </w:p>
          <w:p w14:paraId="398A10A6"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và 50 mg cách ngày</w:t>
            </w:r>
          </w:p>
        </w:tc>
        <w:tc>
          <w:tcPr>
            <w:tcW w:w="782" w:type="pct"/>
            <w:vMerge/>
            <w:shd w:val="clear" w:color="auto" w:fill="auto"/>
            <w:vAlign w:val="center"/>
          </w:tcPr>
          <w:p w14:paraId="00AD8919"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c>
          <w:tcPr>
            <w:tcW w:w="779" w:type="pct"/>
            <w:vMerge/>
            <w:shd w:val="clear" w:color="auto" w:fill="auto"/>
            <w:vAlign w:val="center"/>
          </w:tcPr>
          <w:p w14:paraId="1C7140ED"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r>
      <w:tr w:rsidR="00261641" w:rsidRPr="00A66530" w14:paraId="48CD68DE" w14:textId="77777777" w:rsidTr="00415EC1">
        <w:tc>
          <w:tcPr>
            <w:tcW w:w="1019" w:type="pct"/>
            <w:vMerge/>
            <w:shd w:val="clear" w:color="auto" w:fill="auto"/>
            <w:vAlign w:val="center"/>
          </w:tcPr>
          <w:p w14:paraId="57D07EFC"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c>
          <w:tcPr>
            <w:tcW w:w="894" w:type="pct"/>
            <w:shd w:val="clear" w:color="auto" w:fill="auto"/>
            <w:vAlign w:val="center"/>
          </w:tcPr>
          <w:p w14:paraId="74A46ED9"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Dapson</w:t>
            </w:r>
          </w:p>
        </w:tc>
        <w:tc>
          <w:tcPr>
            <w:tcW w:w="1526" w:type="pct"/>
            <w:shd w:val="clear" w:color="auto" w:fill="auto"/>
            <w:vAlign w:val="center"/>
          </w:tcPr>
          <w:p w14:paraId="633D6AD9"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50 mg/ngày</w:t>
            </w:r>
          </w:p>
        </w:tc>
        <w:tc>
          <w:tcPr>
            <w:tcW w:w="782" w:type="pct"/>
            <w:vMerge/>
            <w:shd w:val="clear" w:color="auto" w:fill="auto"/>
            <w:vAlign w:val="center"/>
          </w:tcPr>
          <w:p w14:paraId="4638F5F3"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c>
          <w:tcPr>
            <w:tcW w:w="779" w:type="pct"/>
            <w:vMerge/>
            <w:shd w:val="clear" w:color="auto" w:fill="auto"/>
            <w:vAlign w:val="center"/>
          </w:tcPr>
          <w:p w14:paraId="1240536E"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p>
        </w:tc>
      </w:tr>
      <w:tr w:rsidR="00261641" w:rsidRPr="00A66530" w14:paraId="7E517320" w14:textId="77777777" w:rsidTr="00415EC1">
        <w:tc>
          <w:tcPr>
            <w:tcW w:w="1019" w:type="pct"/>
            <w:vMerge w:val="restart"/>
            <w:shd w:val="clear" w:color="auto" w:fill="auto"/>
            <w:vAlign w:val="center"/>
          </w:tcPr>
          <w:p w14:paraId="0B3CF88C"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 xml:space="preserve">Trẻ em </w:t>
            </w:r>
          </w:p>
          <w:p w14:paraId="3D17DBEA"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&lt; 10 tuổi</w:t>
            </w:r>
          </w:p>
          <w:p w14:paraId="575C7DAB"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hoặc &lt; 40 kg</w:t>
            </w:r>
          </w:p>
        </w:tc>
        <w:tc>
          <w:tcPr>
            <w:tcW w:w="894" w:type="pct"/>
            <w:shd w:val="clear" w:color="auto" w:fill="auto"/>
            <w:vAlign w:val="center"/>
          </w:tcPr>
          <w:p w14:paraId="124DE4E9"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Rifampicin</w:t>
            </w:r>
          </w:p>
        </w:tc>
        <w:tc>
          <w:tcPr>
            <w:tcW w:w="1526" w:type="pct"/>
            <w:shd w:val="clear" w:color="auto" w:fill="auto"/>
            <w:vAlign w:val="center"/>
          </w:tcPr>
          <w:p w14:paraId="515385AD"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10 mg/kg/lần/tháng</w:t>
            </w:r>
          </w:p>
        </w:tc>
        <w:tc>
          <w:tcPr>
            <w:tcW w:w="782" w:type="pct"/>
            <w:vMerge w:val="restart"/>
            <w:shd w:val="clear" w:color="auto" w:fill="auto"/>
            <w:vAlign w:val="center"/>
          </w:tcPr>
          <w:p w14:paraId="0C3C1F2F"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12 tháng</w:t>
            </w:r>
          </w:p>
        </w:tc>
        <w:tc>
          <w:tcPr>
            <w:tcW w:w="779" w:type="pct"/>
            <w:vMerge w:val="restart"/>
            <w:shd w:val="clear" w:color="auto" w:fill="auto"/>
            <w:vAlign w:val="center"/>
          </w:tcPr>
          <w:p w14:paraId="7984FFAC"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6 tháng</w:t>
            </w:r>
          </w:p>
        </w:tc>
      </w:tr>
      <w:tr w:rsidR="00261641" w:rsidRPr="00A66530" w14:paraId="136D4838" w14:textId="77777777" w:rsidTr="00415EC1">
        <w:tc>
          <w:tcPr>
            <w:tcW w:w="1019" w:type="pct"/>
            <w:vMerge/>
            <w:shd w:val="clear" w:color="auto" w:fill="auto"/>
            <w:vAlign w:val="center"/>
          </w:tcPr>
          <w:p w14:paraId="15BA8664"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p>
        </w:tc>
        <w:tc>
          <w:tcPr>
            <w:tcW w:w="894" w:type="pct"/>
            <w:shd w:val="clear" w:color="auto" w:fill="auto"/>
            <w:vAlign w:val="center"/>
          </w:tcPr>
          <w:p w14:paraId="2FC2763B"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Clofazimin</w:t>
            </w:r>
          </w:p>
        </w:tc>
        <w:tc>
          <w:tcPr>
            <w:tcW w:w="1526" w:type="pct"/>
            <w:shd w:val="clear" w:color="auto" w:fill="auto"/>
            <w:vAlign w:val="center"/>
          </w:tcPr>
          <w:p w14:paraId="523E8F59"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 xml:space="preserve">100 mg/lần/tháng, </w:t>
            </w:r>
          </w:p>
          <w:p w14:paraId="450E21F9"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50 mg 2 lần/tuần</w:t>
            </w:r>
          </w:p>
        </w:tc>
        <w:tc>
          <w:tcPr>
            <w:tcW w:w="782" w:type="pct"/>
            <w:vMerge/>
            <w:shd w:val="clear" w:color="auto" w:fill="auto"/>
            <w:vAlign w:val="center"/>
          </w:tcPr>
          <w:p w14:paraId="4A3A22BA"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p>
        </w:tc>
        <w:tc>
          <w:tcPr>
            <w:tcW w:w="779" w:type="pct"/>
            <w:vMerge/>
            <w:shd w:val="clear" w:color="auto" w:fill="auto"/>
            <w:vAlign w:val="center"/>
          </w:tcPr>
          <w:p w14:paraId="3353082C"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p>
        </w:tc>
      </w:tr>
      <w:tr w:rsidR="00261641" w:rsidRPr="00A66530" w14:paraId="3D0ED98E" w14:textId="77777777" w:rsidTr="00415EC1">
        <w:tc>
          <w:tcPr>
            <w:tcW w:w="1019" w:type="pct"/>
            <w:vMerge/>
            <w:shd w:val="clear" w:color="auto" w:fill="auto"/>
            <w:vAlign w:val="center"/>
          </w:tcPr>
          <w:p w14:paraId="627843B7"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p>
        </w:tc>
        <w:tc>
          <w:tcPr>
            <w:tcW w:w="894" w:type="pct"/>
            <w:shd w:val="clear" w:color="auto" w:fill="auto"/>
            <w:vAlign w:val="center"/>
          </w:tcPr>
          <w:p w14:paraId="3ACAA63D" w14:textId="77777777" w:rsidR="00261641" w:rsidRPr="00A66530" w:rsidRDefault="00261641" w:rsidP="00415EC1">
            <w:pPr>
              <w:autoSpaceDE w:val="0"/>
              <w:autoSpaceDN w:val="0"/>
              <w:adjustRightInd w:val="0"/>
              <w:spacing w:before="120" w:after="120"/>
              <w:ind w:left="57" w:right="57"/>
              <w:jc w:val="center"/>
              <w:rPr>
                <w:rFonts w:ascii="Times New Roman" w:hAnsi="Times New Roman" w:cs="Times New Roman"/>
                <w:sz w:val="28"/>
                <w:szCs w:val="28"/>
              </w:rPr>
            </w:pPr>
            <w:r w:rsidRPr="00A66530">
              <w:rPr>
                <w:rFonts w:ascii="Times New Roman" w:hAnsi="Times New Roman" w:cs="Times New Roman"/>
                <w:sz w:val="28"/>
                <w:szCs w:val="28"/>
              </w:rPr>
              <w:t>Dapson</w:t>
            </w:r>
          </w:p>
        </w:tc>
        <w:tc>
          <w:tcPr>
            <w:tcW w:w="1526" w:type="pct"/>
            <w:shd w:val="clear" w:color="auto" w:fill="auto"/>
            <w:vAlign w:val="center"/>
          </w:tcPr>
          <w:p w14:paraId="0B583513"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r w:rsidRPr="00A66530">
              <w:rPr>
                <w:rFonts w:ascii="Times New Roman" w:hAnsi="Times New Roman" w:cs="Times New Roman"/>
                <w:sz w:val="28"/>
                <w:szCs w:val="28"/>
              </w:rPr>
              <w:t>2 mg/kg/ngày</w:t>
            </w:r>
          </w:p>
        </w:tc>
        <w:tc>
          <w:tcPr>
            <w:tcW w:w="782" w:type="pct"/>
            <w:vMerge/>
            <w:shd w:val="clear" w:color="auto" w:fill="auto"/>
            <w:vAlign w:val="center"/>
          </w:tcPr>
          <w:p w14:paraId="51F8D53F"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p>
        </w:tc>
        <w:tc>
          <w:tcPr>
            <w:tcW w:w="779" w:type="pct"/>
            <w:vMerge/>
            <w:shd w:val="clear" w:color="auto" w:fill="auto"/>
            <w:vAlign w:val="center"/>
          </w:tcPr>
          <w:p w14:paraId="5219A655" w14:textId="77777777" w:rsidR="00261641" w:rsidRPr="00A66530" w:rsidRDefault="00261641" w:rsidP="00415EC1">
            <w:pPr>
              <w:autoSpaceDE w:val="0"/>
              <w:autoSpaceDN w:val="0"/>
              <w:adjustRightInd w:val="0"/>
              <w:spacing w:before="120" w:after="120"/>
              <w:ind w:left="57" w:right="57"/>
              <w:jc w:val="both"/>
              <w:rPr>
                <w:rFonts w:ascii="Times New Roman" w:hAnsi="Times New Roman" w:cs="Times New Roman"/>
                <w:sz w:val="28"/>
                <w:szCs w:val="28"/>
              </w:rPr>
            </w:pPr>
          </w:p>
        </w:tc>
      </w:tr>
    </w:tbl>
    <w:p w14:paraId="7DBCEBC8"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b/>
          <w:bCs/>
          <w:i/>
          <w:iCs/>
          <w:sz w:val="28"/>
          <w:szCs w:val="28"/>
        </w:rPr>
        <w:t xml:space="preserve">Lưu ý: </w:t>
      </w:r>
      <w:r w:rsidRPr="00A66530">
        <w:rPr>
          <w:rFonts w:ascii="Times New Roman" w:hAnsi="Times New Roman" w:cs="Times New Roman"/>
          <w:sz w:val="28"/>
          <w:szCs w:val="28"/>
        </w:rPr>
        <w:t>trẻ em được định nghĩa là dưới 15 tuổi tại thời điểm được chẩn đoán. Đối với trẻ có trọng lượng cơ thể dưới 40kg có thể tham khảo cách tính liều sau:</w:t>
      </w:r>
    </w:p>
    <w:p w14:paraId="53AE57A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Trẻ có trọng lượng từ 20 - 40 kg:</w:t>
      </w:r>
    </w:p>
    <w:p w14:paraId="6264C4F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Rifampin: 300 mg/tháng.</w:t>
      </w:r>
    </w:p>
    <w:p w14:paraId="4EE5B6F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Clofazimin: 100 mg/lần/tháng, 50 mg 2 lần/tuần (vào các ngày cố định trong tuần, giữa các lần uống cách nhau từ 3 - 4 ngày)</w:t>
      </w:r>
    </w:p>
    <w:p w14:paraId="5DA7E24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Dapson: 25 mg/ngày (1/2 viên 50 mg)</w:t>
      </w:r>
    </w:p>
    <w:p w14:paraId="0CA1073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Trẻ có trọng lượng dưới 20 kg:</w:t>
      </w:r>
    </w:p>
    <w:p w14:paraId="189E12F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Rifampicin: 10 mg/kg/tháng</w:t>
      </w:r>
    </w:p>
    <w:p w14:paraId="034A1C4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Clofazimin: 6 mg/kg/tháng, 1 mg/kg/ngày</w:t>
      </w:r>
    </w:p>
    <w:p w14:paraId="4D2B3FA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Dapson: 2 mg/kg/ngày</w:t>
      </w:r>
    </w:p>
    <w:p w14:paraId="0F36F46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p>
    <w:p w14:paraId="4A4A8CAD"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3.1.2. Điều trị phong kháng thuốc</w:t>
      </w:r>
    </w:p>
    <w:p w14:paraId="2903955A"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ab/>
        <w:t>Chẩn đoán phong kháng thuốc dựa trên kết quả xét nghiệm PCR phát hiện vùng gen kháng Dapson hoặc Rifampicin của vi khuẩn.</w:t>
      </w:r>
    </w:p>
    <w:p w14:paraId="098562A2"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Nguyên tắc điều trị</w:t>
      </w:r>
    </w:p>
    <w:p w14:paraId="5D259886" w14:textId="77777777" w:rsidR="00261641" w:rsidRPr="00A66530" w:rsidRDefault="00261641" w:rsidP="00261641">
      <w:pPr>
        <w:autoSpaceDE w:val="0"/>
        <w:autoSpaceDN w:val="0"/>
        <w:adjustRightInd w:val="0"/>
        <w:spacing w:before="120"/>
        <w:rPr>
          <w:rFonts w:ascii="Times New Roman" w:hAnsi="Times New Roman" w:cs="Times New Roman"/>
          <w:sz w:val="28"/>
          <w:szCs w:val="28"/>
        </w:rPr>
      </w:pPr>
      <w:r w:rsidRPr="00A66530">
        <w:rPr>
          <w:rFonts w:ascii="Times New Roman" w:hAnsi="Times New Roman" w:cs="Times New Roman"/>
          <w:sz w:val="28"/>
          <w:szCs w:val="28"/>
        </w:rPr>
        <w:tab/>
        <w:t>- Kháng rifampicin: Clofazimin kết hợp ít nhất hai loại thuốc: clarithromycin/ minocyclin và quinolon trong 6 tháng, sau đó Clofazimin kết hợp với một trong các thuốc trên trong 18 tháng tiếp theo.</w:t>
      </w:r>
    </w:p>
    <w:p w14:paraId="065924F3"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ab/>
        <w:t>- Kháng đồng thời rifampicin và ofloxacin: Phối hợp clarithromycin, minocyclin và clofazimin trong 6 tháng, sau đó clarithromycin hoặc minocyclin kết hợp clofazimin trong 18 tháng tiếp theo.</w:t>
      </w:r>
    </w:p>
    <w:p w14:paraId="24EB30B5"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ab/>
        <w:t>- Phác đồ điều trị cụ thể:</w:t>
      </w:r>
    </w:p>
    <w:p w14:paraId="6DB84C98" w14:textId="77777777" w:rsidR="00261641" w:rsidRPr="00A66530" w:rsidRDefault="00261641" w:rsidP="0026164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b/>
          <w:bCs/>
          <w:sz w:val="28"/>
          <w:szCs w:val="28"/>
        </w:rPr>
        <w:t>Bảng 2. Phác đồ khuyến cáo cho bệnh phong kháng thuốc</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2653"/>
        <w:gridCol w:w="3405"/>
        <w:gridCol w:w="3308"/>
      </w:tblGrid>
      <w:tr w:rsidR="00261641" w:rsidRPr="00A66530" w14:paraId="3933ACF8" w14:textId="77777777" w:rsidTr="00415EC1">
        <w:tc>
          <w:tcPr>
            <w:tcW w:w="1416" w:type="pct"/>
            <w:vMerge w:val="restart"/>
            <w:shd w:val="clear" w:color="auto" w:fill="auto"/>
            <w:vAlign w:val="center"/>
          </w:tcPr>
          <w:p w14:paraId="525F4FF0" w14:textId="77777777" w:rsidR="00261641" w:rsidRPr="00A66530" w:rsidRDefault="00261641" w:rsidP="00415EC1">
            <w:pPr>
              <w:autoSpaceDE w:val="0"/>
              <w:autoSpaceDN w:val="0"/>
              <w:adjustRightInd w:val="0"/>
              <w:spacing w:after="0"/>
              <w:ind w:left="113" w:right="113"/>
              <w:jc w:val="center"/>
              <w:rPr>
                <w:rFonts w:ascii="Times New Roman" w:hAnsi="Times New Roman" w:cs="Times New Roman"/>
                <w:sz w:val="28"/>
                <w:szCs w:val="28"/>
              </w:rPr>
            </w:pPr>
            <w:r w:rsidRPr="00A66530">
              <w:rPr>
                <w:rFonts w:ascii="Times New Roman" w:hAnsi="Times New Roman" w:cs="Times New Roman"/>
                <w:b/>
                <w:bCs/>
                <w:sz w:val="28"/>
                <w:szCs w:val="28"/>
              </w:rPr>
              <w:t>Loại thuốc bị kháng</w:t>
            </w:r>
          </w:p>
        </w:tc>
        <w:tc>
          <w:tcPr>
            <w:tcW w:w="3584" w:type="pct"/>
            <w:gridSpan w:val="2"/>
            <w:shd w:val="clear" w:color="auto" w:fill="auto"/>
            <w:vAlign w:val="center"/>
          </w:tcPr>
          <w:p w14:paraId="2D8A999B" w14:textId="77777777" w:rsidR="00261641" w:rsidRPr="00A66530" w:rsidRDefault="00261641" w:rsidP="00415EC1">
            <w:pPr>
              <w:autoSpaceDE w:val="0"/>
              <w:autoSpaceDN w:val="0"/>
              <w:adjustRightInd w:val="0"/>
              <w:spacing w:after="0"/>
              <w:ind w:left="113" w:right="113"/>
              <w:jc w:val="center"/>
              <w:rPr>
                <w:rFonts w:ascii="Times New Roman" w:hAnsi="Times New Roman" w:cs="Times New Roman"/>
                <w:sz w:val="28"/>
                <w:szCs w:val="28"/>
              </w:rPr>
            </w:pPr>
            <w:r w:rsidRPr="00A66530">
              <w:rPr>
                <w:rFonts w:ascii="Times New Roman" w:hAnsi="Times New Roman" w:cs="Times New Roman"/>
                <w:b/>
                <w:bCs/>
                <w:sz w:val="28"/>
                <w:szCs w:val="28"/>
              </w:rPr>
              <w:t>Điều trị</w:t>
            </w:r>
          </w:p>
        </w:tc>
      </w:tr>
      <w:tr w:rsidR="00261641" w:rsidRPr="00A66530" w14:paraId="4C9AC96A" w14:textId="77777777" w:rsidTr="00415EC1">
        <w:tc>
          <w:tcPr>
            <w:tcW w:w="1416" w:type="pct"/>
            <w:vMerge/>
            <w:shd w:val="clear" w:color="auto" w:fill="auto"/>
            <w:vAlign w:val="center"/>
          </w:tcPr>
          <w:p w14:paraId="0E7F81E2" w14:textId="77777777" w:rsidR="00261641" w:rsidRPr="00A66530" w:rsidRDefault="00261641" w:rsidP="00415EC1">
            <w:pPr>
              <w:autoSpaceDE w:val="0"/>
              <w:autoSpaceDN w:val="0"/>
              <w:adjustRightInd w:val="0"/>
              <w:spacing w:after="0"/>
              <w:ind w:left="113" w:right="113"/>
              <w:jc w:val="center"/>
              <w:rPr>
                <w:rFonts w:ascii="Times New Roman" w:hAnsi="Times New Roman" w:cs="Times New Roman"/>
                <w:sz w:val="28"/>
                <w:szCs w:val="28"/>
              </w:rPr>
            </w:pPr>
          </w:p>
        </w:tc>
        <w:tc>
          <w:tcPr>
            <w:tcW w:w="1818" w:type="pct"/>
            <w:shd w:val="clear" w:color="auto" w:fill="auto"/>
            <w:vAlign w:val="center"/>
          </w:tcPr>
          <w:p w14:paraId="4CA68222" w14:textId="77777777" w:rsidR="00261641" w:rsidRPr="00A66530" w:rsidRDefault="00261641" w:rsidP="00415EC1">
            <w:pPr>
              <w:autoSpaceDE w:val="0"/>
              <w:autoSpaceDN w:val="0"/>
              <w:adjustRightInd w:val="0"/>
              <w:spacing w:after="0"/>
              <w:ind w:left="113" w:right="113"/>
              <w:jc w:val="center"/>
              <w:rPr>
                <w:rFonts w:ascii="Times New Roman" w:hAnsi="Times New Roman" w:cs="Times New Roman"/>
                <w:sz w:val="28"/>
                <w:szCs w:val="28"/>
              </w:rPr>
            </w:pPr>
            <w:r w:rsidRPr="00A66530">
              <w:rPr>
                <w:rFonts w:ascii="Times New Roman" w:hAnsi="Times New Roman" w:cs="Times New Roman"/>
                <w:b/>
                <w:bCs/>
                <w:sz w:val="28"/>
                <w:szCs w:val="28"/>
              </w:rPr>
              <w:t>6 tháng đầu (hằng ngày)</w:t>
            </w:r>
          </w:p>
        </w:tc>
        <w:tc>
          <w:tcPr>
            <w:tcW w:w="1767" w:type="pct"/>
            <w:shd w:val="clear" w:color="auto" w:fill="auto"/>
            <w:vAlign w:val="center"/>
          </w:tcPr>
          <w:p w14:paraId="2ADB33AF" w14:textId="77777777" w:rsidR="00261641" w:rsidRPr="00A66530" w:rsidRDefault="00261641" w:rsidP="00415EC1">
            <w:pPr>
              <w:autoSpaceDE w:val="0"/>
              <w:autoSpaceDN w:val="0"/>
              <w:adjustRightInd w:val="0"/>
              <w:spacing w:after="0"/>
              <w:ind w:left="113" w:right="113"/>
              <w:jc w:val="center"/>
              <w:rPr>
                <w:rFonts w:ascii="Times New Roman" w:hAnsi="Times New Roman" w:cs="Times New Roman"/>
                <w:b/>
                <w:bCs/>
                <w:sz w:val="28"/>
                <w:szCs w:val="28"/>
              </w:rPr>
            </w:pPr>
            <w:r w:rsidRPr="00A66530">
              <w:rPr>
                <w:rFonts w:ascii="Times New Roman" w:hAnsi="Times New Roman" w:cs="Times New Roman"/>
                <w:b/>
                <w:bCs/>
                <w:sz w:val="28"/>
                <w:szCs w:val="28"/>
              </w:rPr>
              <w:t>18 tháng tiếp theo</w:t>
            </w:r>
          </w:p>
          <w:p w14:paraId="365A988A" w14:textId="77777777" w:rsidR="00261641" w:rsidRPr="00A66530" w:rsidRDefault="00261641" w:rsidP="00415EC1">
            <w:pPr>
              <w:autoSpaceDE w:val="0"/>
              <w:autoSpaceDN w:val="0"/>
              <w:adjustRightInd w:val="0"/>
              <w:spacing w:after="0"/>
              <w:ind w:left="113" w:right="113"/>
              <w:jc w:val="center"/>
              <w:rPr>
                <w:rFonts w:ascii="Times New Roman" w:hAnsi="Times New Roman" w:cs="Times New Roman"/>
                <w:sz w:val="28"/>
                <w:szCs w:val="28"/>
              </w:rPr>
            </w:pPr>
            <w:r w:rsidRPr="00A66530">
              <w:rPr>
                <w:rFonts w:ascii="Times New Roman" w:hAnsi="Times New Roman" w:cs="Times New Roman"/>
                <w:sz w:val="28"/>
                <w:szCs w:val="28"/>
              </w:rPr>
              <w:t xml:space="preserve"> </w:t>
            </w:r>
            <w:r w:rsidRPr="00A66530">
              <w:rPr>
                <w:rFonts w:ascii="Times New Roman" w:hAnsi="Times New Roman" w:cs="Times New Roman"/>
                <w:b/>
                <w:bCs/>
                <w:sz w:val="28"/>
                <w:szCs w:val="28"/>
              </w:rPr>
              <w:t>(hằng ngày)</w:t>
            </w:r>
          </w:p>
        </w:tc>
      </w:tr>
      <w:tr w:rsidR="00261641" w:rsidRPr="00A66530" w14:paraId="0FA1B28D" w14:textId="77777777" w:rsidTr="00415EC1">
        <w:tc>
          <w:tcPr>
            <w:tcW w:w="1416" w:type="pct"/>
            <w:vMerge w:val="restart"/>
            <w:shd w:val="clear" w:color="auto" w:fill="auto"/>
            <w:vAlign w:val="center"/>
          </w:tcPr>
          <w:p w14:paraId="692DB4D5" w14:textId="77777777" w:rsidR="00261641" w:rsidRPr="00A66530" w:rsidRDefault="00261641" w:rsidP="00415EC1">
            <w:pPr>
              <w:autoSpaceDE w:val="0"/>
              <w:autoSpaceDN w:val="0"/>
              <w:adjustRightInd w:val="0"/>
              <w:spacing w:before="120" w:after="120"/>
              <w:ind w:left="113" w:right="113"/>
              <w:jc w:val="both"/>
              <w:rPr>
                <w:rFonts w:ascii="Times New Roman" w:hAnsi="Times New Roman" w:cs="Times New Roman"/>
                <w:sz w:val="28"/>
                <w:szCs w:val="28"/>
              </w:rPr>
            </w:pPr>
            <w:r w:rsidRPr="00A66530">
              <w:rPr>
                <w:rFonts w:ascii="Times New Roman" w:hAnsi="Times New Roman" w:cs="Times New Roman"/>
                <w:b/>
                <w:bCs/>
                <w:sz w:val="28"/>
                <w:szCs w:val="28"/>
              </w:rPr>
              <w:t>Kháng Rifampicin</w:t>
            </w:r>
          </w:p>
        </w:tc>
        <w:tc>
          <w:tcPr>
            <w:tcW w:w="1818" w:type="pct"/>
            <w:shd w:val="clear" w:color="auto" w:fill="auto"/>
            <w:vAlign w:val="center"/>
          </w:tcPr>
          <w:p w14:paraId="197F3A9B"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xml:space="preserve">Ofloxacin 400 mg* </w:t>
            </w:r>
          </w:p>
          <w:p w14:paraId="40F7FD03"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xml:space="preserve">+ Minocyclin 100 mg </w:t>
            </w:r>
          </w:p>
          <w:p w14:paraId="04B2387B"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Clofazimin 50 mg</w:t>
            </w:r>
          </w:p>
        </w:tc>
        <w:tc>
          <w:tcPr>
            <w:tcW w:w="1767" w:type="pct"/>
            <w:shd w:val="clear" w:color="auto" w:fill="auto"/>
            <w:vAlign w:val="center"/>
          </w:tcPr>
          <w:p w14:paraId="442D78BC"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xml:space="preserve">Ofloxacin 400 mg* hoặc </w:t>
            </w:r>
          </w:p>
          <w:p w14:paraId="1F7DAB07"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xml:space="preserve">minocyclin 100 mg </w:t>
            </w:r>
          </w:p>
          <w:p w14:paraId="3316E025"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Clofazimin 50 mg</w:t>
            </w:r>
          </w:p>
        </w:tc>
      </w:tr>
      <w:tr w:rsidR="00261641" w:rsidRPr="00A66530" w14:paraId="736055F0" w14:textId="77777777" w:rsidTr="00415EC1">
        <w:tc>
          <w:tcPr>
            <w:tcW w:w="1416" w:type="pct"/>
            <w:vMerge/>
            <w:shd w:val="clear" w:color="auto" w:fill="auto"/>
            <w:vAlign w:val="center"/>
          </w:tcPr>
          <w:p w14:paraId="494B8D29" w14:textId="77777777" w:rsidR="00261641" w:rsidRPr="00A66530" w:rsidRDefault="00261641" w:rsidP="00415EC1">
            <w:pPr>
              <w:autoSpaceDE w:val="0"/>
              <w:autoSpaceDN w:val="0"/>
              <w:adjustRightInd w:val="0"/>
              <w:spacing w:before="120" w:after="120"/>
              <w:ind w:left="113" w:right="113"/>
              <w:jc w:val="both"/>
              <w:rPr>
                <w:rFonts w:ascii="Times New Roman" w:hAnsi="Times New Roman" w:cs="Times New Roman"/>
                <w:sz w:val="28"/>
                <w:szCs w:val="28"/>
              </w:rPr>
            </w:pPr>
          </w:p>
        </w:tc>
        <w:tc>
          <w:tcPr>
            <w:tcW w:w="1818" w:type="pct"/>
            <w:shd w:val="clear" w:color="auto" w:fill="auto"/>
            <w:vAlign w:val="center"/>
          </w:tcPr>
          <w:p w14:paraId="727331BD"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xml:space="preserve">Ofloxacin 400 mg* </w:t>
            </w:r>
          </w:p>
          <w:p w14:paraId="48480351"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xml:space="preserve">+ Clarithromycin 500 mg </w:t>
            </w:r>
          </w:p>
          <w:p w14:paraId="0DB40462"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Clofazimin 50 mg</w:t>
            </w:r>
          </w:p>
        </w:tc>
        <w:tc>
          <w:tcPr>
            <w:tcW w:w="1767" w:type="pct"/>
            <w:shd w:val="clear" w:color="auto" w:fill="auto"/>
            <w:vAlign w:val="center"/>
          </w:tcPr>
          <w:p w14:paraId="4E18E1CB"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xml:space="preserve">Ofloxacin 400 mg* </w:t>
            </w:r>
          </w:p>
          <w:p w14:paraId="2B9AF972"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Clofazimin 50 mg</w:t>
            </w:r>
          </w:p>
        </w:tc>
      </w:tr>
      <w:tr w:rsidR="00261641" w:rsidRPr="00A66530" w14:paraId="559C1C76" w14:textId="77777777" w:rsidTr="00415EC1">
        <w:tc>
          <w:tcPr>
            <w:tcW w:w="1416" w:type="pct"/>
            <w:shd w:val="clear" w:color="auto" w:fill="auto"/>
            <w:vAlign w:val="center"/>
          </w:tcPr>
          <w:p w14:paraId="51CDDBFC" w14:textId="77777777" w:rsidR="00261641" w:rsidRPr="00A66530" w:rsidRDefault="00261641" w:rsidP="00415EC1">
            <w:pPr>
              <w:autoSpaceDE w:val="0"/>
              <w:autoSpaceDN w:val="0"/>
              <w:adjustRightInd w:val="0"/>
              <w:spacing w:before="120" w:after="120"/>
              <w:ind w:left="113" w:right="113"/>
              <w:jc w:val="center"/>
              <w:rPr>
                <w:rFonts w:ascii="Times New Roman" w:hAnsi="Times New Roman" w:cs="Times New Roman"/>
                <w:sz w:val="28"/>
                <w:szCs w:val="28"/>
              </w:rPr>
            </w:pPr>
            <w:r w:rsidRPr="00A66530">
              <w:rPr>
                <w:rFonts w:ascii="Times New Roman" w:hAnsi="Times New Roman" w:cs="Times New Roman"/>
                <w:b/>
                <w:bCs/>
                <w:sz w:val="28"/>
                <w:szCs w:val="28"/>
              </w:rPr>
              <w:t>Kháng Rifampicin và ofloxacin</w:t>
            </w:r>
          </w:p>
        </w:tc>
        <w:tc>
          <w:tcPr>
            <w:tcW w:w="1818" w:type="pct"/>
            <w:shd w:val="clear" w:color="auto" w:fill="auto"/>
            <w:vAlign w:val="center"/>
          </w:tcPr>
          <w:p w14:paraId="617D3FDE"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xml:space="preserve">Clarithromycin 500 mg </w:t>
            </w:r>
          </w:p>
          <w:p w14:paraId="1D080204"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t xml:space="preserve">+ Minocyclin 100 mg </w:t>
            </w:r>
          </w:p>
          <w:p w14:paraId="5742092D"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lastRenderedPageBreak/>
              <w:t>+ Clofazimin 50 mg</w:t>
            </w:r>
          </w:p>
        </w:tc>
        <w:tc>
          <w:tcPr>
            <w:tcW w:w="1767" w:type="pct"/>
            <w:shd w:val="clear" w:color="auto" w:fill="auto"/>
            <w:vAlign w:val="center"/>
          </w:tcPr>
          <w:p w14:paraId="1B66E641" w14:textId="77777777" w:rsidR="00261641" w:rsidRPr="00A66530" w:rsidRDefault="00261641" w:rsidP="00415EC1">
            <w:pPr>
              <w:autoSpaceDE w:val="0"/>
              <w:autoSpaceDN w:val="0"/>
              <w:adjustRightInd w:val="0"/>
              <w:spacing w:before="120" w:after="120"/>
              <w:ind w:left="113" w:right="113"/>
              <w:rPr>
                <w:rFonts w:ascii="Times New Roman" w:hAnsi="Times New Roman" w:cs="Times New Roman"/>
                <w:sz w:val="28"/>
                <w:szCs w:val="28"/>
              </w:rPr>
            </w:pPr>
            <w:r w:rsidRPr="00A66530">
              <w:rPr>
                <w:rFonts w:ascii="Times New Roman" w:hAnsi="Times New Roman" w:cs="Times New Roman"/>
                <w:sz w:val="28"/>
                <w:szCs w:val="28"/>
              </w:rPr>
              <w:lastRenderedPageBreak/>
              <w:t xml:space="preserve">Clarithromycin 500 mg hoặc minocyclin 100 mg + </w:t>
            </w:r>
            <w:r w:rsidRPr="00A66530">
              <w:rPr>
                <w:rFonts w:ascii="Times New Roman" w:hAnsi="Times New Roman" w:cs="Times New Roman"/>
                <w:sz w:val="28"/>
                <w:szCs w:val="28"/>
              </w:rPr>
              <w:lastRenderedPageBreak/>
              <w:t>Clofazimin 50 mg</w:t>
            </w:r>
          </w:p>
        </w:tc>
      </w:tr>
    </w:tbl>
    <w:p w14:paraId="60FCB454"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i/>
          <w:iCs/>
          <w:sz w:val="28"/>
          <w:szCs w:val="28"/>
        </w:rPr>
        <w:lastRenderedPageBreak/>
        <w:tab/>
        <w:t>* Ofloxacin 400 mg có thể thay thế bằng levofloxacin 500 mg hoặc moxifloxacin 400 mg</w:t>
      </w:r>
    </w:p>
    <w:p w14:paraId="599EF612"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ab/>
        <w:t>- Sàng lọc lao trên những bệnh nhân phong bắt đầu điều trị bằng phác đồ có các thuốc trên (do fluoroquinolon có hiệu quả chống lại vi khuẩn lao). Khi đồng mắc lao cần điều trị theo phác đồ hiệu quả với cả hai bệnh để đề phòng bệnh lao kháng thuốc.</w:t>
      </w:r>
    </w:p>
    <w:p w14:paraId="4252FE89"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ab/>
        <w:t>- Theo dõi điện tâm đồ, do nguy cơ kéo dài khoảng QT và rối loạn nhịp tim khi sử dụng clarithromycin, minocyclin và quinolon.</w:t>
      </w:r>
    </w:p>
    <w:p w14:paraId="04FB9A20"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ab/>
        <w:t>- Theo dõi chặt chẽ và báo cáo ca bệnh phong kháng thuốc với chính quyền địa phương, Bộ Y tế và WHO.</w:t>
      </w:r>
    </w:p>
    <w:p w14:paraId="4354749F"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3.2. Điều trị dự phòng</w:t>
      </w:r>
    </w:p>
    <w:p w14:paraId="1A0ADE0B"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ab/>
        <w:t xml:space="preserve">- Sử dụng rifampicin liều duy nhất (Single-dose rifampicin - SDR) điều trị dự phòng cho người lớn và trẻ em từ 2 tuổi trở lên đã hoặc đang </w:t>
      </w:r>
      <w:r w:rsidRPr="00A66530">
        <w:rPr>
          <w:rFonts w:ascii="Times New Roman" w:hAnsi="Times New Roman" w:cs="Times New Roman"/>
          <w:i/>
          <w:iCs/>
          <w:sz w:val="28"/>
          <w:szCs w:val="28"/>
        </w:rPr>
        <w:t xml:space="preserve">tiếp xúc* </w:t>
      </w:r>
      <w:r w:rsidRPr="00A66530">
        <w:rPr>
          <w:rFonts w:ascii="Times New Roman" w:hAnsi="Times New Roman" w:cs="Times New Roman"/>
          <w:sz w:val="28"/>
          <w:szCs w:val="28"/>
        </w:rPr>
        <w:t>với người mắc bệnh phong, sau khi sàng lọc bệnh phong, lao và không có các chống chỉ định.</w:t>
      </w:r>
    </w:p>
    <w:p w14:paraId="2DF4FD27"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i/>
          <w:iCs/>
          <w:sz w:val="28"/>
          <w:szCs w:val="28"/>
        </w:rPr>
        <w:tab/>
        <w:t xml:space="preserve">Tiếp xúc: </w:t>
      </w:r>
      <w:r w:rsidRPr="00A66530">
        <w:rPr>
          <w:rFonts w:ascii="Times New Roman" w:hAnsi="Times New Roman" w:cs="Times New Roman"/>
          <w:sz w:val="28"/>
          <w:szCs w:val="28"/>
        </w:rPr>
        <w:t xml:space="preserve">một người ở gần bệnh nhân phong trong một </w:t>
      </w:r>
      <w:r w:rsidRPr="00A66530">
        <w:rPr>
          <w:rFonts w:ascii="Times New Roman" w:hAnsi="Times New Roman" w:cs="Times New Roman"/>
          <w:i/>
          <w:iCs/>
          <w:sz w:val="28"/>
          <w:szCs w:val="28"/>
        </w:rPr>
        <w:t xml:space="preserve">thời gian dài </w:t>
      </w:r>
      <w:r w:rsidRPr="00A66530">
        <w:rPr>
          <w:rFonts w:ascii="Times New Roman" w:hAnsi="Times New Roman" w:cs="Times New Roman"/>
          <w:sz w:val="28"/>
          <w:szCs w:val="28"/>
        </w:rPr>
        <w:t>được coi là “tiếp xúc” với bệnh phong, có thể đã nhiễm hoặc chưa nhiễm bệnh. “</w:t>
      </w:r>
      <w:r w:rsidRPr="00A66530">
        <w:rPr>
          <w:rFonts w:ascii="Times New Roman" w:hAnsi="Times New Roman" w:cs="Times New Roman"/>
          <w:i/>
          <w:iCs/>
          <w:sz w:val="28"/>
          <w:szCs w:val="28"/>
        </w:rPr>
        <w:t>Thời gian dài</w:t>
      </w:r>
      <w:r w:rsidRPr="00A66530">
        <w:rPr>
          <w:rFonts w:ascii="Times New Roman" w:hAnsi="Times New Roman" w:cs="Times New Roman"/>
          <w:sz w:val="28"/>
          <w:szCs w:val="28"/>
        </w:rPr>
        <w:t>” được định nghĩa là tiếp xúc với bệnh nhân phong chưa điều trị trong 20 giờ mỗi tuần trong ít nhất ba tháng trong một năm.</w:t>
      </w:r>
    </w:p>
    <w:p w14:paraId="2AA07AA4" w14:textId="77777777" w:rsidR="00261641" w:rsidRPr="00A66530" w:rsidRDefault="00261641" w:rsidP="0026164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b/>
          <w:bCs/>
          <w:sz w:val="28"/>
          <w:szCs w:val="28"/>
        </w:rPr>
        <w:t>Bảng 3. Liều duy nhất rifampicin (SDR)</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5048"/>
        <w:gridCol w:w="4318"/>
      </w:tblGrid>
      <w:tr w:rsidR="00261641" w:rsidRPr="00A66530" w14:paraId="6E487B0B" w14:textId="77777777" w:rsidTr="00415EC1">
        <w:trPr>
          <w:trHeight w:val="567"/>
        </w:trPr>
        <w:tc>
          <w:tcPr>
            <w:tcW w:w="2695" w:type="pct"/>
            <w:shd w:val="clear" w:color="auto" w:fill="auto"/>
            <w:vAlign w:val="center"/>
          </w:tcPr>
          <w:p w14:paraId="698DA544" w14:textId="77777777" w:rsidR="00261641" w:rsidRPr="00A66530" w:rsidRDefault="00261641" w:rsidP="00415EC1">
            <w:pPr>
              <w:autoSpaceDE w:val="0"/>
              <w:autoSpaceDN w:val="0"/>
              <w:adjustRightInd w:val="0"/>
              <w:spacing w:before="60" w:after="60"/>
              <w:ind w:left="113" w:right="113"/>
              <w:jc w:val="center"/>
              <w:rPr>
                <w:rFonts w:ascii="Times New Roman" w:hAnsi="Times New Roman" w:cs="Times New Roman"/>
                <w:b/>
                <w:sz w:val="28"/>
                <w:szCs w:val="28"/>
              </w:rPr>
            </w:pPr>
            <w:r w:rsidRPr="00A66530">
              <w:rPr>
                <w:rFonts w:ascii="Times New Roman" w:hAnsi="Times New Roman" w:cs="Times New Roman"/>
                <w:b/>
                <w:sz w:val="28"/>
                <w:szCs w:val="28"/>
              </w:rPr>
              <w:t>Tuổi/cân nặng</w:t>
            </w:r>
          </w:p>
        </w:tc>
        <w:tc>
          <w:tcPr>
            <w:tcW w:w="2305" w:type="pct"/>
            <w:shd w:val="clear" w:color="auto" w:fill="auto"/>
            <w:vAlign w:val="center"/>
          </w:tcPr>
          <w:p w14:paraId="7A0A0AAD" w14:textId="77777777" w:rsidR="00261641" w:rsidRPr="00A66530" w:rsidRDefault="00261641" w:rsidP="00415EC1">
            <w:pPr>
              <w:autoSpaceDE w:val="0"/>
              <w:autoSpaceDN w:val="0"/>
              <w:adjustRightInd w:val="0"/>
              <w:spacing w:before="60" w:after="60"/>
              <w:ind w:left="113" w:right="113"/>
              <w:jc w:val="center"/>
              <w:rPr>
                <w:rFonts w:ascii="Times New Roman" w:hAnsi="Times New Roman" w:cs="Times New Roman"/>
                <w:b/>
                <w:sz w:val="28"/>
                <w:szCs w:val="28"/>
              </w:rPr>
            </w:pPr>
            <w:r w:rsidRPr="00A66530">
              <w:rPr>
                <w:rFonts w:ascii="Times New Roman" w:hAnsi="Times New Roman" w:cs="Times New Roman"/>
                <w:b/>
                <w:sz w:val="28"/>
                <w:szCs w:val="28"/>
              </w:rPr>
              <w:t>Rifampicin liều duy nhất</w:t>
            </w:r>
          </w:p>
        </w:tc>
      </w:tr>
      <w:tr w:rsidR="00261641" w:rsidRPr="00A66530" w14:paraId="407C68A9" w14:textId="77777777" w:rsidTr="00415EC1">
        <w:trPr>
          <w:trHeight w:val="567"/>
        </w:trPr>
        <w:tc>
          <w:tcPr>
            <w:tcW w:w="2695" w:type="pct"/>
            <w:shd w:val="clear" w:color="auto" w:fill="auto"/>
            <w:vAlign w:val="center"/>
          </w:tcPr>
          <w:p w14:paraId="6DA539EC" w14:textId="77777777" w:rsidR="00261641" w:rsidRPr="00A66530" w:rsidRDefault="00261641" w:rsidP="00415EC1">
            <w:pPr>
              <w:autoSpaceDE w:val="0"/>
              <w:autoSpaceDN w:val="0"/>
              <w:adjustRightInd w:val="0"/>
              <w:spacing w:before="60" w:after="60"/>
              <w:ind w:left="113" w:right="113"/>
              <w:jc w:val="center"/>
              <w:rPr>
                <w:rFonts w:ascii="Times New Roman" w:hAnsi="Times New Roman" w:cs="Times New Roman"/>
                <w:sz w:val="28"/>
                <w:szCs w:val="28"/>
              </w:rPr>
            </w:pPr>
            <w:r w:rsidRPr="00A66530">
              <w:rPr>
                <w:rFonts w:ascii="Times New Roman" w:hAnsi="Times New Roman" w:cs="Times New Roman"/>
                <w:sz w:val="28"/>
                <w:szCs w:val="28"/>
              </w:rPr>
              <w:t>≥ 15 tuổi</w:t>
            </w:r>
          </w:p>
        </w:tc>
        <w:tc>
          <w:tcPr>
            <w:tcW w:w="2305" w:type="pct"/>
            <w:shd w:val="clear" w:color="auto" w:fill="auto"/>
            <w:vAlign w:val="center"/>
          </w:tcPr>
          <w:p w14:paraId="76AC0659" w14:textId="77777777" w:rsidR="00261641" w:rsidRPr="00A66530" w:rsidRDefault="00261641" w:rsidP="00415EC1">
            <w:pPr>
              <w:autoSpaceDE w:val="0"/>
              <w:autoSpaceDN w:val="0"/>
              <w:adjustRightInd w:val="0"/>
              <w:spacing w:before="60" w:after="60"/>
              <w:ind w:left="113" w:right="113"/>
              <w:jc w:val="center"/>
              <w:rPr>
                <w:rFonts w:ascii="Times New Roman" w:hAnsi="Times New Roman" w:cs="Times New Roman"/>
                <w:sz w:val="28"/>
                <w:szCs w:val="28"/>
              </w:rPr>
            </w:pPr>
            <w:r w:rsidRPr="00A66530">
              <w:rPr>
                <w:rFonts w:ascii="Times New Roman" w:hAnsi="Times New Roman" w:cs="Times New Roman"/>
                <w:sz w:val="28"/>
                <w:szCs w:val="28"/>
              </w:rPr>
              <w:t>600 mg</w:t>
            </w:r>
          </w:p>
        </w:tc>
      </w:tr>
      <w:tr w:rsidR="00261641" w:rsidRPr="00A66530" w14:paraId="2C73B8E4" w14:textId="77777777" w:rsidTr="00415EC1">
        <w:trPr>
          <w:trHeight w:val="567"/>
        </w:trPr>
        <w:tc>
          <w:tcPr>
            <w:tcW w:w="2695" w:type="pct"/>
            <w:shd w:val="clear" w:color="auto" w:fill="auto"/>
            <w:vAlign w:val="center"/>
          </w:tcPr>
          <w:p w14:paraId="7FC7FD9F" w14:textId="77777777" w:rsidR="00261641" w:rsidRPr="00A66530" w:rsidRDefault="00261641" w:rsidP="00415EC1">
            <w:pPr>
              <w:autoSpaceDE w:val="0"/>
              <w:autoSpaceDN w:val="0"/>
              <w:adjustRightInd w:val="0"/>
              <w:spacing w:before="60" w:after="60"/>
              <w:ind w:left="113" w:right="113"/>
              <w:jc w:val="center"/>
              <w:rPr>
                <w:rFonts w:ascii="Times New Roman" w:hAnsi="Times New Roman" w:cs="Times New Roman"/>
                <w:sz w:val="28"/>
                <w:szCs w:val="28"/>
              </w:rPr>
            </w:pPr>
            <w:r w:rsidRPr="00A66530">
              <w:rPr>
                <w:rFonts w:ascii="Times New Roman" w:hAnsi="Times New Roman" w:cs="Times New Roman"/>
                <w:sz w:val="28"/>
                <w:szCs w:val="28"/>
              </w:rPr>
              <w:t>10-14 tuổi</w:t>
            </w:r>
          </w:p>
        </w:tc>
        <w:tc>
          <w:tcPr>
            <w:tcW w:w="2305" w:type="pct"/>
            <w:shd w:val="clear" w:color="auto" w:fill="auto"/>
            <w:vAlign w:val="center"/>
          </w:tcPr>
          <w:p w14:paraId="3659C1FC" w14:textId="77777777" w:rsidR="00261641" w:rsidRPr="00A66530" w:rsidRDefault="00261641" w:rsidP="00415EC1">
            <w:pPr>
              <w:autoSpaceDE w:val="0"/>
              <w:autoSpaceDN w:val="0"/>
              <w:adjustRightInd w:val="0"/>
              <w:spacing w:before="60" w:after="60"/>
              <w:ind w:left="113" w:right="113"/>
              <w:jc w:val="center"/>
              <w:rPr>
                <w:rFonts w:ascii="Times New Roman" w:hAnsi="Times New Roman" w:cs="Times New Roman"/>
                <w:sz w:val="28"/>
                <w:szCs w:val="28"/>
              </w:rPr>
            </w:pPr>
            <w:r w:rsidRPr="00A66530">
              <w:rPr>
                <w:rFonts w:ascii="Times New Roman" w:hAnsi="Times New Roman" w:cs="Times New Roman"/>
                <w:sz w:val="28"/>
                <w:szCs w:val="28"/>
              </w:rPr>
              <w:t>450 mg</w:t>
            </w:r>
          </w:p>
        </w:tc>
      </w:tr>
      <w:tr w:rsidR="00261641" w:rsidRPr="00A66530" w14:paraId="1FAFF38E" w14:textId="77777777" w:rsidTr="00415EC1">
        <w:trPr>
          <w:trHeight w:val="567"/>
        </w:trPr>
        <w:tc>
          <w:tcPr>
            <w:tcW w:w="2695" w:type="pct"/>
            <w:shd w:val="clear" w:color="auto" w:fill="auto"/>
            <w:vAlign w:val="center"/>
          </w:tcPr>
          <w:p w14:paraId="6E88BC38" w14:textId="77777777" w:rsidR="00261641" w:rsidRPr="00A66530" w:rsidRDefault="00261641" w:rsidP="00415EC1">
            <w:pPr>
              <w:autoSpaceDE w:val="0"/>
              <w:autoSpaceDN w:val="0"/>
              <w:adjustRightInd w:val="0"/>
              <w:spacing w:before="60" w:after="60"/>
              <w:ind w:left="113" w:right="113"/>
              <w:jc w:val="center"/>
              <w:rPr>
                <w:rFonts w:ascii="Times New Roman" w:hAnsi="Times New Roman" w:cs="Times New Roman"/>
                <w:sz w:val="28"/>
                <w:szCs w:val="28"/>
              </w:rPr>
            </w:pPr>
            <w:r w:rsidRPr="00A66530">
              <w:rPr>
                <w:rFonts w:ascii="Times New Roman" w:hAnsi="Times New Roman" w:cs="Times New Roman"/>
                <w:sz w:val="28"/>
                <w:szCs w:val="28"/>
              </w:rPr>
              <w:t>Trẻ em 6-9 tuổi (≥20kg)</w:t>
            </w:r>
          </w:p>
        </w:tc>
        <w:tc>
          <w:tcPr>
            <w:tcW w:w="2305" w:type="pct"/>
            <w:shd w:val="clear" w:color="auto" w:fill="auto"/>
            <w:vAlign w:val="center"/>
          </w:tcPr>
          <w:p w14:paraId="0EA9B5CB" w14:textId="77777777" w:rsidR="00261641" w:rsidRPr="00A66530" w:rsidRDefault="00261641" w:rsidP="00415EC1">
            <w:pPr>
              <w:autoSpaceDE w:val="0"/>
              <w:autoSpaceDN w:val="0"/>
              <w:adjustRightInd w:val="0"/>
              <w:spacing w:before="60" w:after="60"/>
              <w:ind w:left="113" w:right="113"/>
              <w:jc w:val="center"/>
              <w:rPr>
                <w:rFonts w:ascii="Times New Roman" w:hAnsi="Times New Roman" w:cs="Times New Roman"/>
                <w:sz w:val="28"/>
                <w:szCs w:val="28"/>
              </w:rPr>
            </w:pPr>
            <w:r w:rsidRPr="00A66530">
              <w:rPr>
                <w:rFonts w:ascii="Times New Roman" w:hAnsi="Times New Roman" w:cs="Times New Roman"/>
                <w:sz w:val="28"/>
                <w:szCs w:val="28"/>
              </w:rPr>
              <w:t>300 mg</w:t>
            </w:r>
          </w:p>
        </w:tc>
      </w:tr>
      <w:tr w:rsidR="00261641" w:rsidRPr="00A66530" w14:paraId="29ACF907" w14:textId="77777777" w:rsidTr="00415EC1">
        <w:trPr>
          <w:trHeight w:val="567"/>
        </w:trPr>
        <w:tc>
          <w:tcPr>
            <w:tcW w:w="2695" w:type="pct"/>
            <w:shd w:val="clear" w:color="auto" w:fill="auto"/>
            <w:vAlign w:val="center"/>
          </w:tcPr>
          <w:p w14:paraId="3C1F5B03" w14:textId="77777777" w:rsidR="00261641" w:rsidRPr="00A66530" w:rsidRDefault="00261641" w:rsidP="00415EC1">
            <w:pPr>
              <w:autoSpaceDE w:val="0"/>
              <w:autoSpaceDN w:val="0"/>
              <w:adjustRightInd w:val="0"/>
              <w:spacing w:before="60" w:after="60"/>
              <w:ind w:left="113" w:right="113"/>
              <w:jc w:val="center"/>
              <w:rPr>
                <w:rFonts w:ascii="Times New Roman" w:hAnsi="Times New Roman" w:cs="Times New Roman"/>
                <w:sz w:val="28"/>
                <w:szCs w:val="28"/>
              </w:rPr>
            </w:pPr>
            <w:r w:rsidRPr="00A66530">
              <w:rPr>
                <w:rFonts w:ascii="Times New Roman" w:hAnsi="Times New Roman" w:cs="Times New Roman"/>
                <w:sz w:val="28"/>
                <w:szCs w:val="28"/>
              </w:rPr>
              <w:t>Trẻ em &lt;20kg (≥ 2 tuổi)</w:t>
            </w:r>
          </w:p>
        </w:tc>
        <w:tc>
          <w:tcPr>
            <w:tcW w:w="2305" w:type="pct"/>
            <w:shd w:val="clear" w:color="auto" w:fill="auto"/>
            <w:vAlign w:val="center"/>
          </w:tcPr>
          <w:p w14:paraId="19F3666C" w14:textId="77777777" w:rsidR="00261641" w:rsidRPr="00A66530" w:rsidRDefault="00261641" w:rsidP="00415EC1">
            <w:pPr>
              <w:autoSpaceDE w:val="0"/>
              <w:autoSpaceDN w:val="0"/>
              <w:adjustRightInd w:val="0"/>
              <w:spacing w:before="60" w:after="60"/>
              <w:ind w:left="113" w:right="113"/>
              <w:jc w:val="center"/>
              <w:rPr>
                <w:rFonts w:ascii="Times New Roman" w:hAnsi="Times New Roman" w:cs="Times New Roman"/>
                <w:sz w:val="28"/>
                <w:szCs w:val="28"/>
              </w:rPr>
            </w:pPr>
            <w:r w:rsidRPr="00A66530">
              <w:rPr>
                <w:rFonts w:ascii="Times New Roman" w:hAnsi="Times New Roman" w:cs="Times New Roman"/>
                <w:sz w:val="28"/>
                <w:szCs w:val="28"/>
              </w:rPr>
              <w:t>10-15 mg/kg</w:t>
            </w:r>
          </w:p>
        </w:tc>
      </w:tr>
    </w:tbl>
    <w:p w14:paraId="6BDA596E"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4. DỰ PHÒNG</w:t>
      </w:r>
    </w:p>
    <w:p w14:paraId="32A5D3A3"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lastRenderedPageBreak/>
        <w:tab/>
        <w:t>Phòng ngừa bệnh phong thông qua dự phòng miễn dịch (vắc-xin):</w:t>
      </w:r>
    </w:p>
    <w:p w14:paraId="1EB4E5AA"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ab/>
        <w:t>- BCG khi sinh làm tăng tác dụng bảo vệ của SDR ở những người tiếp xúc từ 57% đến 80% .</w:t>
      </w:r>
    </w:p>
    <w:p w14:paraId="1CDB6F3F" w14:textId="77777777" w:rsidR="00261641" w:rsidRPr="00A66530" w:rsidRDefault="00261641" w:rsidP="00261641">
      <w:pPr>
        <w:autoSpaceDE w:val="0"/>
        <w:autoSpaceDN w:val="0"/>
        <w:adjustRightInd w:val="0"/>
        <w:spacing w:before="120"/>
        <w:jc w:val="both"/>
        <w:rPr>
          <w:rFonts w:ascii="Times New Roman" w:hAnsi="Times New Roman" w:cs="Times New Roman"/>
          <w:spacing w:val="-4"/>
          <w:sz w:val="28"/>
          <w:szCs w:val="28"/>
        </w:rPr>
      </w:pPr>
      <w:r w:rsidRPr="00A66530">
        <w:rPr>
          <w:rFonts w:ascii="Times New Roman" w:hAnsi="Times New Roman" w:cs="Times New Roman"/>
          <w:sz w:val="28"/>
          <w:szCs w:val="28"/>
        </w:rPr>
        <w:tab/>
      </w:r>
      <w:r w:rsidRPr="00A66530">
        <w:rPr>
          <w:rFonts w:ascii="Times New Roman" w:hAnsi="Times New Roman" w:cs="Times New Roman"/>
          <w:spacing w:val="-4"/>
          <w:sz w:val="28"/>
          <w:szCs w:val="28"/>
        </w:rPr>
        <w:t>- Tiêm lại BCG (liều BCG thứ hai sau liều khi sinh) hiệu quả không rõ ràng.</w:t>
      </w:r>
    </w:p>
    <w:p w14:paraId="2947781D"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Phụ lục 1: Quy trình rạch da</w:t>
      </w:r>
    </w:p>
    <w:p w14:paraId="35D7BB2A"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1. Chuẩn bị:</w:t>
      </w:r>
    </w:p>
    <w:p w14:paraId="303410CD"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Trang thiết bị:</w:t>
      </w:r>
    </w:p>
    <w:p w14:paraId="58755A71"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Tủ an toàn sinh học cấp 2 (nếu có)</w:t>
      </w:r>
    </w:p>
    <w:p w14:paraId="291B9651"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Kính hiển vi quang học</w:t>
      </w:r>
    </w:p>
    <w:p w14:paraId="22625F2B"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Dụng cụ sấy lam (nếu có)</w:t>
      </w:r>
    </w:p>
    <w:p w14:paraId="32E9C1E0"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Cán dao phẫu thuật (Inox)</w:t>
      </w:r>
    </w:p>
    <w:p w14:paraId="4CBF6C44"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Dụng cụ, hóa chất và vật tư tiêu hao</w:t>
      </w:r>
    </w:p>
    <w:p w14:paraId="66A947E4"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Lưỡi dao phẫu thuật (thường dùng lưỡi dao số 15)</w:t>
      </w:r>
    </w:p>
    <w:p w14:paraId="0737D1D8"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Lam kính</w:t>
      </w:r>
    </w:p>
    <w:p w14:paraId="037A010C"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Dầu soi kính</w:t>
      </w:r>
    </w:p>
    <w:p w14:paraId="7A86D7F6"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Dung dịch fuchsin 1%, Dung dịch cồn tẩy HCl 1%, Dung dịch xanh methylen 0,2%</w:t>
      </w:r>
    </w:p>
    <w:p w14:paraId="2217F7D3"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Bông</w:t>
      </w:r>
    </w:p>
    <w:p w14:paraId="0C8B0C15"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Cồn 70 độ</w:t>
      </w:r>
    </w:p>
    <w:p w14:paraId="4D5B3E78"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Đèn cồn</w:t>
      </w:r>
    </w:p>
    <w:p w14:paraId="40786E51"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Bật lửa</w:t>
      </w:r>
    </w:p>
    <w:p w14:paraId="672CE267"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Panh</w:t>
      </w:r>
    </w:p>
    <w:p w14:paraId="3FF68679"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Khay đựng bệnh phẩm</w:t>
      </w:r>
    </w:p>
    <w:p w14:paraId="6F91AFDD"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lastRenderedPageBreak/>
        <w:t>● Bút chì viết kính</w:t>
      </w:r>
    </w:p>
    <w:p w14:paraId="43149E4E"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Găng tay, mũ, khẩu trang</w:t>
      </w:r>
    </w:p>
    <w:p w14:paraId="0909FB45"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2. Vị trí làm rạch da: rạch da ít nhất 3 vị trí, trong đó rạch ra tại dái tai và tổn thương da là yêu cầu bắt buộc. Các vị trí rạch da bao gồm:</w:t>
      </w:r>
    </w:p>
    <w:p w14:paraId="5EF92CE1"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Hai dái tai</w:t>
      </w:r>
    </w:p>
    <w:p w14:paraId="183B9107"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Tổn thương da: rạch tại rìa tổn thương nếu tổn thương ranh giới rõ; rạch tại trung tâm tổn thương nếu tổn thương ranh giới không rõ.</w:t>
      </w:r>
    </w:p>
    <w:p w14:paraId="4037727D"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Vùng da trán dày ở trên cung lông mày.</w:t>
      </w:r>
    </w:p>
    <w:p w14:paraId="2A30010D"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Đầu gối hoặc khuỷu tay</w:t>
      </w:r>
    </w:p>
    <w:p w14:paraId="0EA508D2"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Mặt mu ngón tay</w:t>
      </w:r>
    </w:p>
    <w:p w14:paraId="6C50237F"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Vị trí đã phát hiện dương tính trước đó: để theo dõi và phát hiện tái phát bệnh</w:t>
      </w:r>
    </w:p>
    <w:p w14:paraId="596EBCB7"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3. Kĩ thuật:</w:t>
      </w:r>
    </w:p>
    <w:p w14:paraId="084AA2CF"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Bôi tê tại vị trí chỉ định (nếu bệnh nhân vẫn còn cảm giác).</w:t>
      </w:r>
    </w:p>
    <w:p w14:paraId="32548903"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Sát khuẩn vị trí rạch da bằng cồn và để khô</w:t>
      </w:r>
    </w:p>
    <w:p w14:paraId="7018F933"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Dùng ngón trỏ và ngón cái nâng vùng da định lấy bệnh phẩm và kẹp chặt lại để làm ngừng hoặc giảm chảy máu đến mức tối thiểu. Phải duy trì áp lực sao cho phần da bị kẹp trắng ra sau ít giây.</w:t>
      </w:r>
    </w:p>
    <w:p w14:paraId="091D13D0"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Tay còn lại dùng dao phẫu thuật rạch một đường dài 5mm, sâu 3mm</w:t>
      </w:r>
    </w:p>
    <w:p w14:paraId="3B8DD6D3"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Giữ nguyên áp lực bằng các ngón tay, xoay lưỡi dao theo một góc vuông với vết rạch và lấy dịch mô bằng cạnh sắc của lưỡi dao nhiều lần theo một hướng.</w:t>
      </w:r>
    </w:p>
    <w:p w14:paraId="4B772256"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Phết dịch mô lên lam kính theo hình tròn đường kính khoảng 8-10mm. Mẫu bệnh phẩm không được có máu.</w:t>
      </w:r>
    </w:p>
    <w:p w14:paraId="346D143C"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Mẫu có chứa máu đều không đạt tiêu chuẩn, có thể lấy tiếp lần thứ hai sau khi lau vết rạch bằng bông gòn trong khi vẫn duy trì áp lực của ngón tay.</w:t>
      </w:r>
    </w:p>
    <w:p w14:paraId="57AE1737"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Cố định bệnh phẩm bằng cách hơ mặt dưới lam trên ngọn lửa trong 2 giây</w:t>
      </w:r>
    </w:p>
    <w:p w14:paraId="4CBD7584"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lastRenderedPageBreak/>
        <w:t>- Nhuộm Ziehl - Neelsen, đọc và nhận định kết quả.</w:t>
      </w:r>
    </w:p>
    <w:p w14:paraId="1B522F4F"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4. Nhận định kết quả:</w:t>
      </w:r>
    </w:p>
    <w:p w14:paraId="3AEDA1D2"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Chỉ số vi khuẩn (Bacteriological Index - BI): nằm trong khoảng 1+ đến 6+, tùy thuộc vào số lượng trực khuẩn quan sát được trong vi trường. Bệnh nhân phong thể u không được điều trị thường có BI 5+ đến 6+, sau điều trị chỉ số giảm từ 0,75+ đến 1+ mỗi năm.</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3276"/>
        <w:gridCol w:w="6090"/>
      </w:tblGrid>
      <w:tr w:rsidR="00261641" w:rsidRPr="00A66530" w14:paraId="142EE20E" w14:textId="77777777" w:rsidTr="00415EC1">
        <w:tc>
          <w:tcPr>
            <w:tcW w:w="1749" w:type="pct"/>
            <w:shd w:val="clear" w:color="auto" w:fill="auto"/>
            <w:vAlign w:val="center"/>
          </w:tcPr>
          <w:p w14:paraId="4965D100"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b/>
                <w:bCs/>
                <w:sz w:val="28"/>
                <w:szCs w:val="28"/>
              </w:rPr>
              <w:t>Chỉ số vi khuẩn</w:t>
            </w:r>
          </w:p>
        </w:tc>
        <w:tc>
          <w:tcPr>
            <w:tcW w:w="3251" w:type="pct"/>
            <w:shd w:val="clear" w:color="auto" w:fill="auto"/>
            <w:vAlign w:val="center"/>
          </w:tcPr>
          <w:p w14:paraId="620FD36D"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b/>
                <w:bCs/>
                <w:sz w:val="28"/>
                <w:szCs w:val="28"/>
              </w:rPr>
              <w:t>Mô tả</w:t>
            </w:r>
          </w:p>
        </w:tc>
      </w:tr>
      <w:tr w:rsidR="00261641" w:rsidRPr="00A66530" w14:paraId="50237B37" w14:textId="77777777" w:rsidTr="00415EC1">
        <w:tc>
          <w:tcPr>
            <w:tcW w:w="1749" w:type="pct"/>
            <w:shd w:val="clear" w:color="auto" w:fill="auto"/>
            <w:vAlign w:val="center"/>
          </w:tcPr>
          <w:p w14:paraId="65A2E450"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1+</w:t>
            </w:r>
          </w:p>
        </w:tc>
        <w:tc>
          <w:tcPr>
            <w:tcW w:w="3251" w:type="pct"/>
            <w:shd w:val="clear" w:color="auto" w:fill="auto"/>
            <w:vAlign w:val="center"/>
          </w:tcPr>
          <w:p w14:paraId="351DB7DD"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1 - 10 vi khuẩn trong 100 vi trường</w:t>
            </w:r>
          </w:p>
        </w:tc>
      </w:tr>
      <w:tr w:rsidR="00261641" w:rsidRPr="00A66530" w14:paraId="60615132" w14:textId="77777777" w:rsidTr="00415EC1">
        <w:tc>
          <w:tcPr>
            <w:tcW w:w="1749" w:type="pct"/>
            <w:shd w:val="clear" w:color="auto" w:fill="auto"/>
            <w:vAlign w:val="center"/>
          </w:tcPr>
          <w:p w14:paraId="7C3AD654"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2+</w:t>
            </w:r>
          </w:p>
        </w:tc>
        <w:tc>
          <w:tcPr>
            <w:tcW w:w="3251" w:type="pct"/>
            <w:shd w:val="clear" w:color="auto" w:fill="auto"/>
            <w:vAlign w:val="center"/>
          </w:tcPr>
          <w:p w14:paraId="783D3D30"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1 - 10 vi khuẩn trong 10 vi trường</w:t>
            </w:r>
          </w:p>
        </w:tc>
      </w:tr>
      <w:tr w:rsidR="00261641" w:rsidRPr="00A66530" w14:paraId="7AC71124" w14:textId="77777777" w:rsidTr="00415EC1">
        <w:tc>
          <w:tcPr>
            <w:tcW w:w="1749" w:type="pct"/>
            <w:shd w:val="clear" w:color="auto" w:fill="auto"/>
            <w:vAlign w:val="center"/>
          </w:tcPr>
          <w:p w14:paraId="1074E7A0"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3+</w:t>
            </w:r>
          </w:p>
        </w:tc>
        <w:tc>
          <w:tcPr>
            <w:tcW w:w="3251" w:type="pct"/>
            <w:shd w:val="clear" w:color="auto" w:fill="auto"/>
            <w:vAlign w:val="center"/>
          </w:tcPr>
          <w:p w14:paraId="6FE68D49"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1 - 10 vi khuẩn trong 1 vi trường</w:t>
            </w:r>
          </w:p>
        </w:tc>
      </w:tr>
      <w:tr w:rsidR="00261641" w:rsidRPr="00A66530" w14:paraId="18A71B78" w14:textId="77777777" w:rsidTr="00415EC1">
        <w:tc>
          <w:tcPr>
            <w:tcW w:w="1749" w:type="pct"/>
            <w:shd w:val="clear" w:color="auto" w:fill="auto"/>
            <w:vAlign w:val="center"/>
          </w:tcPr>
          <w:p w14:paraId="41E99A5F"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4+</w:t>
            </w:r>
          </w:p>
        </w:tc>
        <w:tc>
          <w:tcPr>
            <w:tcW w:w="3251" w:type="pct"/>
            <w:shd w:val="clear" w:color="auto" w:fill="auto"/>
            <w:vAlign w:val="center"/>
          </w:tcPr>
          <w:p w14:paraId="39D417F0"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10 - 100 vi khuẩn trong 1 vi trường</w:t>
            </w:r>
          </w:p>
        </w:tc>
      </w:tr>
      <w:tr w:rsidR="00261641" w:rsidRPr="00A66530" w14:paraId="30BA52ED" w14:textId="77777777" w:rsidTr="00415EC1">
        <w:tc>
          <w:tcPr>
            <w:tcW w:w="1749" w:type="pct"/>
            <w:shd w:val="clear" w:color="auto" w:fill="auto"/>
            <w:vAlign w:val="center"/>
          </w:tcPr>
          <w:p w14:paraId="5DD596CB"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5+</w:t>
            </w:r>
          </w:p>
        </w:tc>
        <w:tc>
          <w:tcPr>
            <w:tcW w:w="3251" w:type="pct"/>
            <w:shd w:val="clear" w:color="auto" w:fill="auto"/>
            <w:vAlign w:val="center"/>
          </w:tcPr>
          <w:p w14:paraId="6606DF88"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100 - 1000 vi khuẩn trong 1 vi trường</w:t>
            </w:r>
          </w:p>
        </w:tc>
      </w:tr>
      <w:tr w:rsidR="00261641" w:rsidRPr="00A66530" w14:paraId="1AA522DF" w14:textId="77777777" w:rsidTr="00415EC1">
        <w:tc>
          <w:tcPr>
            <w:tcW w:w="1749" w:type="pct"/>
            <w:shd w:val="clear" w:color="auto" w:fill="auto"/>
            <w:vAlign w:val="center"/>
          </w:tcPr>
          <w:p w14:paraId="770C24DD"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6+</w:t>
            </w:r>
          </w:p>
        </w:tc>
        <w:tc>
          <w:tcPr>
            <w:tcW w:w="3251" w:type="pct"/>
            <w:shd w:val="clear" w:color="auto" w:fill="auto"/>
            <w:vAlign w:val="center"/>
          </w:tcPr>
          <w:p w14:paraId="27EF192A" w14:textId="77777777" w:rsidR="00261641" w:rsidRPr="00A66530" w:rsidRDefault="00261641" w:rsidP="00415EC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sz w:val="28"/>
                <w:szCs w:val="28"/>
              </w:rPr>
              <w:t>Trên 1000 vi khuẩn trong 1 vi trường</w:t>
            </w:r>
          </w:p>
        </w:tc>
      </w:tr>
    </w:tbl>
    <w:p w14:paraId="4C378AD8"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Chỉ số hình thái học (Morphological index - MI): tỷ lệ phần trăm vi khuẩn thể chắc (hình dạng và kích thước vi khuẩn bình thường, gợi ý vi khuẩn sống) trên tổng số vi khuẩn riêng rẽ đếm được. Chỉ số MI sẽ giảm xuống 0% sau 4 - 6 tháng khi điều trị đúng và đủ theo phác đồ.</w:t>
      </w:r>
    </w:p>
    <w:p w14:paraId="09D66567"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Bệnh phong ở giai đoạn sớm và các thể bệnh phong nhẹ hơn (thể ít vi trùng, PB) rất khó phát hiện trưc khuẩn khi xét nghiệm.</w:t>
      </w:r>
    </w:p>
    <w:p w14:paraId="00FCC73C" w14:textId="77777777" w:rsidR="00261641" w:rsidRPr="00A66530" w:rsidRDefault="00261641" w:rsidP="00261641">
      <w:pPr>
        <w:autoSpaceDE w:val="0"/>
        <w:autoSpaceDN w:val="0"/>
        <w:adjustRightInd w:val="0"/>
        <w:spacing w:before="120"/>
        <w:jc w:val="center"/>
        <w:rPr>
          <w:rFonts w:ascii="Times New Roman" w:hAnsi="Times New Roman" w:cs="Times New Roman"/>
          <w:sz w:val="28"/>
          <w:szCs w:val="28"/>
        </w:rPr>
      </w:pPr>
    </w:p>
    <w:p w14:paraId="7C73FFB7" w14:textId="77777777" w:rsidR="00261641" w:rsidRPr="002D259F" w:rsidRDefault="00261641" w:rsidP="002D259F">
      <w:pPr>
        <w:pStyle w:val="Heading1"/>
      </w:pPr>
      <w:r w:rsidRPr="002D259F">
        <w:br w:type="page"/>
      </w:r>
      <w:bookmarkStart w:id="1" w:name="_Toc193963611"/>
      <w:r w:rsidRPr="002D259F">
        <w:lastRenderedPageBreak/>
        <w:t>PHẢN ỨNG PHONG</w:t>
      </w:r>
      <w:bookmarkEnd w:id="1"/>
    </w:p>
    <w:p w14:paraId="09261528" w14:textId="77777777" w:rsidR="00261641" w:rsidRPr="00A66530" w:rsidRDefault="00261641" w:rsidP="0026164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b/>
          <w:bCs/>
          <w:sz w:val="28"/>
          <w:szCs w:val="28"/>
        </w:rPr>
        <w:t>(Leprosy reactions)</w:t>
      </w:r>
    </w:p>
    <w:p w14:paraId="1506605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ab/>
        <w:t xml:space="preserve">Phản ứng phong (Lepra Reaction) là các đợt viêm cấp tính do đáp ứng miễn dịch của cơ thể đối với kháng nguyên </w:t>
      </w:r>
      <w:r w:rsidRPr="00A66530">
        <w:rPr>
          <w:rFonts w:ascii="Times New Roman" w:hAnsi="Times New Roman" w:cs="Times New Roman"/>
          <w:i/>
          <w:iCs/>
          <w:sz w:val="28"/>
          <w:szCs w:val="28"/>
        </w:rPr>
        <w:t>M. Lepra</w:t>
      </w:r>
      <w:r w:rsidRPr="00A66530">
        <w:rPr>
          <w:rFonts w:ascii="Times New Roman" w:hAnsi="Times New Roman" w:cs="Times New Roman"/>
          <w:sz w:val="28"/>
          <w:szCs w:val="28"/>
        </w:rPr>
        <w:t>. Các cơn phản ứng này có thể xuất hiện trước, trong hoặc sau điều trị. Đây là một trong những biến chứng thường gặp, gây tổn thương dây thần kinh và để lại nhiều di chứng trầm trọng nếu không được phát hiện và xử lý kịp thời. Chính vì vậy nhận biết sớm các triệu chứng để điều trị đúng đắn các phản ứng phong là vô cùng quan trọng, giúp giảm bớt nguy cơ tàn tật cho người bệnh.</w:t>
      </w:r>
    </w:p>
    <w:p w14:paraId="30AAEE6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Có hai loại phản ứng phong:</w:t>
      </w:r>
    </w:p>
    <w:p w14:paraId="2887D3F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Phản ứng bệnh phong loại 1 hay còn gọi là phản ứng đảo ngược (RR: Reversal Reaction), hoặc phản ứng lên cấp (Up-grading Reaction).</w:t>
      </w:r>
    </w:p>
    <w:p w14:paraId="7DDC2EB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Phản ứng loại 2 hay còn gọi là hồng ban nút ban nút do phong (ENL: Erythema Nodosum Leprosum).</w:t>
      </w:r>
    </w:p>
    <w:p w14:paraId="02F9A10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p>
    <w:p w14:paraId="3DA2CB47" w14:textId="77777777" w:rsidR="00261641" w:rsidRPr="00A66530" w:rsidRDefault="00261641" w:rsidP="002D259F">
      <w:pPr>
        <w:pStyle w:val="Heading1"/>
      </w:pPr>
      <w:bookmarkStart w:id="2" w:name="_Toc193963612"/>
      <w:r w:rsidRPr="00A66530">
        <w:t>PHẢN ỨNG PHONG LOẠI 1</w:t>
      </w:r>
      <w:bookmarkEnd w:id="2"/>
    </w:p>
    <w:p w14:paraId="295D3ECF" w14:textId="77777777" w:rsidR="00261641" w:rsidRPr="00A66530" w:rsidRDefault="00261641" w:rsidP="0026164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b/>
          <w:bCs/>
          <w:sz w:val="28"/>
          <w:szCs w:val="28"/>
        </w:rPr>
        <w:t>(Type 1 leprosy reaction)</w:t>
      </w:r>
    </w:p>
    <w:p w14:paraId="793F57C6"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1. ĐẠI CƯƠNG</w:t>
      </w:r>
    </w:p>
    <w:p w14:paraId="0E173933"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1.1. Khái niệm</w:t>
      </w:r>
    </w:p>
    <w:p w14:paraId="2BFA0D28"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 xml:space="preserve">Phản ứng phong loại 1 còn gọi là phản ứng lên cấp hay phản ứng đảo ngược. Đây là phản ứng viêm do đáp ứng miễn dịch qua trung gian tế bào (CMI) với kháng nguyên của </w:t>
      </w:r>
      <w:r w:rsidRPr="00A66530">
        <w:rPr>
          <w:rFonts w:ascii="Times New Roman" w:hAnsi="Times New Roman" w:cs="Times New Roman"/>
          <w:i/>
          <w:iCs/>
          <w:sz w:val="28"/>
          <w:szCs w:val="28"/>
        </w:rPr>
        <w:t>M. lepra</w:t>
      </w:r>
      <w:r w:rsidRPr="00A66530">
        <w:rPr>
          <w:rFonts w:ascii="Times New Roman" w:hAnsi="Times New Roman" w:cs="Times New Roman"/>
          <w:sz w:val="28"/>
          <w:szCs w:val="28"/>
        </w:rPr>
        <w:t>e. Biểu hiện đặc trưng của loại phản ứng này là các tổn thương da bỗng chốc trở nên tấy đỏ, phù nề và có thể loét. Một số trường hợp nghiêm trọng có thể kèm theo sốt cao, phù bàn tay và bàn chân, viêm dây thần kinh cấp tính... Phản ứng phong loại 1 là nguyên nhân chính dẫn tới tàn tật trong bệnh phong. Viêm dây thần kinh ngoại biên do phản ứng phong loại 1 xảy ra rất nhanh, thậm chí chỉ trong một đêm các ngón tay đã có thể bị “cò” hay chân đã bị “cất cần”.</w:t>
      </w:r>
    </w:p>
    <w:p w14:paraId="32D770C7"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1.2. Căn nguyên/ Cơ chế bệnh sinh</w:t>
      </w:r>
    </w:p>
    <w:p w14:paraId="0E0E5372"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lastRenderedPageBreak/>
        <w:tab/>
        <w:t>Phản ứng phong loại 1 được coi là một đáp ứng tốt của CMI đối với các kháng nguyên của trực khuẩn phong. Chính vì vậy, phản ứng này chỉ xảy ra ở các thể phong trung gian như BT, BB và BL. Đây là các thể phong còn có sức đề kháng và thay đổi tuỳ theo tình trạng miễn dịch cũng như đáp ứng điều trị.</w:t>
      </w:r>
    </w:p>
    <w:p w14:paraId="56A3E506"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Thời gian xuất hiện cơn phản ứng thường là khi đáp ứng CMI tăng cao và có mặt của kháng nguyên trực khuẩn phong tại tổ chức da, thần kinh. Phản ứng phong loại 1 thường xảy ra từ 6 -12 tháng sau khi bắt đầu MDT, nhưng có thể xảy ra sau khi hoàn thành MDT, ngay cả sau khi bệnh nhân hoàn thành phác đồ điều trị 3 - 5 năm. Phản ứng cũng có thể gặp ở bệnh nhân chưa được điều trị và là lí do đầu tiên khiến bệnh nhân đến cơ sở y tế.</w:t>
      </w:r>
    </w:p>
    <w:p w14:paraId="68960240"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 CHẨN ĐOÁN</w:t>
      </w:r>
    </w:p>
    <w:p w14:paraId="5DE140BE"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2.1. Triệu chứng lâm sàng</w:t>
      </w:r>
    </w:p>
    <w:p w14:paraId="257D9DA7"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2.1.1. Phong thể trung gian củ (BT - borderline tuberculoid )</w:t>
      </w:r>
    </w:p>
    <w:p w14:paraId="5F15E75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ml:space="preserve">Trong thể trung gian củ, sự chênh lệch giữa CMI và </w:t>
      </w:r>
      <w:r w:rsidRPr="00A66530">
        <w:rPr>
          <w:rFonts w:ascii="Times New Roman" w:hAnsi="Times New Roman" w:cs="Times New Roman"/>
          <w:i/>
          <w:iCs/>
          <w:sz w:val="28"/>
          <w:szCs w:val="28"/>
        </w:rPr>
        <w:t xml:space="preserve">M. leprae </w:t>
      </w:r>
      <w:r w:rsidRPr="00A66530">
        <w:rPr>
          <w:rFonts w:ascii="Times New Roman" w:hAnsi="Times New Roman" w:cs="Times New Roman"/>
          <w:sz w:val="28"/>
          <w:szCs w:val="28"/>
        </w:rPr>
        <w:t>ít nên tỷ lệ xuất hiện phản ứng RR thấp và mức độ phản ứng nhẹ, hậu quả ít trầm trọng hơn.</w:t>
      </w:r>
    </w:p>
    <w:p w14:paraId="665895A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da:</w:t>
      </w:r>
    </w:p>
    <w:p w14:paraId="6F71DF1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Thường xảy ra ở bờ tổn thương với các triệu chứng đỏ, sưng nề, thâm nhiễm. Có thể gặp toàn bộ tổn thương phù nề, sưng lên nhanh chóng.</w:t>
      </w:r>
    </w:p>
    <w:p w14:paraId="7E89454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Một vài tổn thương vỡ và loét trong những trường hợp phản ứng nặng.</w:t>
      </w:r>
    </w:p>
    <w:p w14:paraId="7332DA3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Không phải tất cả các tổn thương da cũ đều có biểu hiện phản ứng đảo ngược và thường không xuất hiện tổn thương mới. Khi lui bệnh, tổn thương xẹp xuống và bong vảy.</w:t>
      </w:r>
    </w:p>
    <w:p w14:paraId="00E9E60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thần kinh:</w:t>
      </w:r>
    </w:p>
    <w:p w14:paraId="2829FB4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Các dây thần kinh thường bị ảnh hưởng là dây thần kinh trụ, thần kinh giữa, thần kinh quay, thần kinh mác chung, thần kinh chày sau và thần kinh mặt.</w:t>
      </w:r>
    </w:p>
    <w:p w14:paraId="6D9A764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Một hoặc nhiều dây thần kinh ngoại biên bị tổn thương có biểu hiện: sưng to, nhạy cảm, đau, mất chức năng vận động hoặc cảm giác.</w:t>
      </w:r>
    </w:p>
    <w:p w14:paraId="59B7E40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thần kinh nhẹ: bệnh nhân chỉ thấy dấm dứt và rát bỏng ở vùng da do dây thần kinh đó chi phối. Sờ nắn có cảm giác đau nhẹ, nhạy cảm.</w:t>
      </w:r>
    </w:p>
    <w:p w14:paraId="7EB3061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Tổn thương thần kinh nặng: bệnh nhân thấy đau nhức nhiều ở các vùng da do các dây thần kinh bị viêm đó chi phối. Các dây thần kinh này tăng nhạy cảm nhiều khi chạm vào hoặc sờ nắn.</w:t>
      </w:r>
    </w:p>
    <w:p w14:paraId="34FE0A6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Toàn trạng: bệnh nhân mệt mỏi, khó chịu kèm theo sốt.</w:t>
      </w:r>
    </w:p>
    <w:p w14:paraId="10E308E3"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2.1.2. Phong thể trung gian (BB - borderline borderline)</w:t>
      </w:r>
    </w:p>
    <w:p w14:paraId="70D8A7A8"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ml:space="preserve">Thể này có sự cân bằng giữa CMI và </w:t>
      </w:r>
      <w:r w:rsidRPr="00A66530">
        <w:rPr>
          <w:rFonts w:ascii="Times New Roman" w:hAnsi="Times New Roman" w:cs="Times New Roman"/>
          <w:i/>
          <w:iCs/>
          <w:sz w:val="28"/>
          <w:szCs w:val="28"/>
        </w:rPr>
        <w:t>M. Leprae</w:t>
      </w:r>
      <w:r w:rsidRPr="00A66530">
        <w:rPr>
          <w:rFonts w:ascii="Times New Roman" w:hAnsi="Times New Roman" w:cs="Times New Roman"/>
          <w:sz w:val="28"/>
          <w:szCs w:val="28"/>
        </w:rPr>
        <w:t>, phản ứng có thể xảy ra rất mạnh nếu có sự thay đổi của một trong hai yếu tố này.</w:t>
      </w:r>
    </w:p>
    <w:p w14:paraId="42A4C4E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da: tổn thương da đột ngột tấy đỏ, sưng nề, trung tâm lõm. Trường hợp nặng có thể loét, phù mặt, bàn tay, bàn chân, có thể xuất hiện tổn thương mới.</w:t>
      </w:r>
    </w:p>
    <w:p w14:paraId="4622A8E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thần kinh: nhiều dây thần kinh tổn thương sưng to, nhạy cảm, đau nhức, có thể gây liệt nhanh và mất chức năng vận động, cảm giác, đau.</w:t>
      </w:r>
    </w:p>
    <w:p w14:paraId="3AB6C81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Toàn trạng: sốt cao, mệt mỏi, khó chịu, chán ăn.</w:t>
      </w:r>
    </w:p>
    <w:p w14:paraId="1125EA5A"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2.1.3. Phong thể trung gian u (BL - borderline lepromatous)</w:t>
      </w:r>
    </w:p>
    <w:p w14:paraId="769C3EA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ml:space="preserve">Sự chênh lệch giữa CMI và </w:t>
      </w:r>
      <w:r w:rsidRPr="00A66530">
        <w:rPr>
          <w:rFonts w:ascii="Times New Roman" w:hAnsi="Times New Roman" w:cs="Times New Roman"/>
          <w:i/>
          <w:iCs/>
          <w:sz w:val="28"/>
          <w:szCs w:val="28"/>
        </w:rPr>
        <w:t xml:space="preserve">M. leprae </w:t>
      </w:r>
      <w:r w:rsidRPr="00A66530">
        <w:rPr>
          <w:rFonts w:ascii="Times New Roman" w:hAnsi="Times New Roman" w:cs="Times New Roman"/>
          <w:sz w:val="28"/>
          <w:szCs w:val="28"/>
        </w:rPr>
        <w:t>ít. Vì vậy, tỷ lệ xuất hiện cơn phản ứng trong phong thể trung gian u không cao và mức độ thường nhẹ.</w:t>
      </w:r>
    </w:p>
    <w:p w14:paraId="631D9E0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da: tổn thương lan rộng nhanh với đặc điểm: đỏ, bóng, căng mọng, ranh giới không rõ với da lành, dễ bị loét. Có thể xuất hiện nhiều tổn thương mới.</w:t>
      </w:r>
    </w:p>
    <w:p w14:paraId="0245813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thần kinh: hầu hết các dây thần kinh ngoại biên bị ảnh hưởng ở mức độ nhẹ. Một số trường hợp dây thần kinh ngoại biên sưng to, mềm, đau.</w:t>
      </w:r>
    </w:p>
    <w:p w14:paraId="3F7BC83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Toàn trạng: bệnh nhân mệt mỏi, sốt cao liên tục 39 - 40°C. Một số bệnh nhân có kèm theo tổn thương của hồng ban nút hoặc có thêm các biểu hiện của các cơ quan khác như viêm mống mắt, viêm tinh hoàn, viêm ngón tay, ngón chân, chảy máu cam, phù thanh quản.</w:t>
      </w:r>
    </w:p>
    <w:p w14:paraId="0ABBE123"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2.2. Cận lâm sàng</w:t>
      </w:r>
    </w:p>
    <w:p w14:paraId="64B8C452"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2.2.1. Xét nghiệm rạch da</w:t>
      </w:r>
    </w:p>
    <w:p w14:paraId="1F505801"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Thực hiện khi chẩn đoán nghi ngờ với bệnh tái phát. Trong trường hợp phản ứng phong, các chỉ số trực khuẩn phong (BI, MI) không tăng lên so với xét nghiệm lần gần nhất.</w:t>
      </w:r>
    </w:p>
    <w:p w14:paraId="684CEC83"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lastRenderedPageBreak/>
        <w:t>2.2.2. Mô bệnh học</w:t>
      </w:r>
    </w:p>
    <w:p w14:paraId="6A1A48BC"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 Hình ảnh mô bệnh học tổn thương da thường gặp nhất trong phản ứng phong loại 1 là: xâm nhập lympho bào dạng u hạt, phù nề nhú trung bì, kết đặc nhân (pyknosis) của tế bào lympho, phù nề trong u hạt; xâm nhập lympho tại mô mỡ, quanh nang lông.</w:t>
      </w:r>
    </w:p>
    <w:p w14:paraId="0D654AC3"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2.2.3. Siêu âm thần kinh</w:t>
      </w:r>
    </w:p>
    <w:p w14:paraId="01F1D4F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Siêu âm dây thần kinh trong một số trường hợp để xác định mức độ và vị trí tổn thương của dây thần kinh.</w:t>
      </w:r>
    </w:p>
    <w:p w14:paraId="35849F9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thần kinh có thể đánh giá qua hình ảnh dày lên của dây thần kinh, các tổn thương giảm âm và tín hiệu tăng sinh mạch trên siêu âm doppler.</w:t>
      </w:r>
    </w:p>
    <w:p w14:paraId="3BEB27B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Tuy nhiên, xét nghiệm này phần lớn mang tính chủ quan và độ chính xác hạn chế, phụ thuộc nhiều vào kinh nghiệm của các bác sĩ chẩn đoán hình ảnh. Hơn nữa, có rất ít bằng chứng cho thấy có mối quan hệ giữa hình thái trên siêu âm và biểu hiện tổn thương thần kinh.</w:t>
      </w:r>
    </w:p>
    <w:p w14:paraId="4760843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b/>
          <w:bCs/>
          <w:i/>
          <w:iCs/>
          <w:sz w:val="28"/>
          <w:szCs w:val="28"/>
        </w:rPr>
        <w:t>Chú ý: trong quá trình điều trị, cần làm một số xét nghiệm khác như:</w:t>
      </w:r>
    </w:p>
    <w:p w14:paraId="5CBDADF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Các xét nghiệm cơ bản công thức máu, sinh hóa (chức năng gan, thận, đường máu, điện giải đồ), HIV, nước tiểu.</w:t>
      </w:r>
    </w:p>
    <w:p w14:paraId="73C7B11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Xét nghiệm loại trừ lao (xét nghiệm đờm, X-quang ngực,…).</w:t>
      </w:r>
    </w:p>
    <w:p w14:paraId="4EE1FA2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Khám phân: xét nghiêm phân nhằm phát hiện nhiễm ký sinh trùng đường ruột (nếu cơ sở có thể thực hiện được).</w:t>
      </w:r>
    </w:p>
    <w:p w14:paraId="4E467D9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Kiểm tra bất kỳ ổ nhiễm trùng nếu nghi ngờ.</w:t>
      </w:r>
    </w:p>
    <w:p w14:paraId="014BDD86"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2.3. Chẩn đoán xác định</w:t>
      </w:r>
    </w:p>
    <w:p w14:paraId="567E19D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Chẩn đoán xác định chủ yếu dựa vào lâm sàng:</w:t>
      </w:r>
    </w:p>
    <w:p w14:paraId="3EB26E3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Bệnh nhân được chẩn đoán phong các thể trung gian BB, BT, BL có thể trong giai đoạn đang, đã hoặc chưa MDT.</w:t>
      </w:r>
    </w:p>
    <w:p w14:paraId="5E3A940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Diễn biến lâm sàng cấp tính.</w:t>
      </w:r>
    </w:p>
    <w:p w14:paraId="084EF51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da cũ tấy đỏ, có thể xuất hiện thêm các tổn thương mới.</w:t>
      </w:r>
    </w:p>
    <w:p w14:paraId="581E486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Viêm dây thần kinh ngoại biên: sưng, đau, tăng nhạy cảm kèm theo tổn thương chức năng thần kinh (vận động, cảm giác).</w:t>
      </w:r>
    </w:p>
    <w:p w14:paraId="1CCD773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Cận lâm sàng:</w:t>
      </w:r>
    </w:p>
    <w:p w14:paraId="1162FE8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pacing w:val="-4"/>
          <w:sz w:val="28"/>
          <w:szCs w:val="28"/>
        </w:rPr>
      </w:pPr>
      <w:r w:rsidRPr="00A66530">
        <w:rPr>
          <w:rFonts w:ascii="Times New Roman" w:hAnsi="Times New Roman" w:cs="Times New Roman"/>
          <w:spacing w:val="-4"/>
          <w:sz w:val="28"/>
          <w:szCs w:val="28"/>
        </w:rPr>
        <w:t>+ Siêu âm: dây thần kinh dày, không đều, tăng kích thước, tăng sinh mạch.</w:t>
      </w:r>
    </w:p>
    <w:p w14:paraId="1DCB457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Xét nghiệm rạch da: BI, MI không tăng.</w:t>
      </w:r>
    </w:p>
    <w:p w14:paraId="1A3446C3" w14:textId="77777777" w:rsidR="00261641" w:rsidRPr="00A66530" w:rsidRDefault="00261641" w:rsidP="00261641">
      <w:pPr>
        <w:autoSpaceDE w:val="0"/>
        <w:autoSpaceDN w:val="0"/>
        <w:adjustRightInd w:val="0"/>
        <w:spacing w:before="120" w:after="120"/>
        <w:ind w:right="-143" w:firstLine="709"/>
        <w:jc w:val="both"/>
        <w:rPr>
          <w:rFonts w:ascii="Times New Roman" w:hAnsi="Times New Roman" w:cs="Times New Roman"/>
          <w:spacing w:val="-4"/>
          <w:sz w:val="28"/>
          <w:szCs w:val="28"/>
        </w:rPr>
      </w:pPr>
      <w:r w:rsidRPr="00A66530">
        <w:rPr>
          <w:rFonts w:ascii="Times New Roman" w:hAnsi="Times New Roman" w:cs="Times New Roman"/>
          <w:spacing w:val="-4"/>
          <w:sz w:val="28"/>
          <w:szCs w:val="28"/>
        </w:rPr>
        <w:t>- Xét nghiệm mô bệnh học: có hình ảnh đặc trưng của phản ứng phong loại 1.</w:t>
      </w:r>
    </w:p>
    <w:p w14:paraId="628B7596"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2.4. Chẩn đoán mức độ cơn phản ứng</w:t>
      </w:r>
    </w:p>
    <w:p w14:paraId="1B2AF80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Phản ứng nhẹ:</w:t>
      </w:r>
    </w:p>
    <w:p w14:paraId="5A79D3A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Phù nề, ban đỏ chỉ ở các tổn thương da hiện có.</w:t>
      </w:r>
    </w:p>
    <w:p w14:paraId="0EBA50F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Không có biểu hiện tổn thương thần kinh (sưng to, đau, tăng nhạy cảm, rối loạn/mất chức năng).</w:t>
      </w:r>
    </w:p>
    <w:p w14:paraId="1CC1DC2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Toàn trạng: thường không ảnh hưởng, đôi khi bệnh nhân có thể sốt nhẹ.</w:t>
      </w:r>
    </w:p>
    <w:p w14:paraId="54272FF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Phản ứng nặng: khi xuất hiện một trong các dấu hiệu dưới đây:</w:t>
      </w:r>
    </w:p>
    <w:p w14:paraId="7E66E26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Đau, suy giảm chức năng thần kinh (cảm giác, vận động).</w:t>
      </w:r>
    </w:p>
    <w:p w14:paraId="4C07750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Phù bàn tay, bàn chân</w:t>
      </w:r>
    </w:p>
    <w:p w14:paraId="5522A7C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Sốt kèm các triệu chứng toàn thân như khó chịu, mệt mỏi…</w:t>
      </w:r>
    </w:p>
    <w:p w14:paraId="2D8B434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Đau khớp</w:t>
      </w:r>
    </w:p>
    <w:p w14:paraId="52A0C74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da sưng đau, tăng nhạy cảm</w:t>
      </w:r>
    </w:p>
    <w:p w14:paraId="7D0A738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Loét vùng da tổn thương.</w:t>
      </w:r>
    </w:p>
    <w:p w14:paraId="14FF7989"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2.5. Chẩn đoán phân biệt</w:t>
      </w:r>
    </w:p>
    <w:p w14:paraId="27E62EC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Phản ứng phong loại 2</w:t>
      </w:r>
    </w:p>
    <w:p w14:paraId="449C352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Bệnh lý tổn thương dây thần kinh do nguyên nhân khác: đái tháo đường, HIV/AIDS, thiếu vitamin B12, chèn ép thần kinh, bệnh lý rỗng tuỷ…</w:t>
      </w:r>
    </w:p>
    <w:p w14:paraId="37AFAB8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Phong tái phát</w:t>
      </w:r>
    </w:p>
    <w:p w14:paraId="695420C6"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3. ĐIỀU TRỊ</w:t>
      </w:r>
    </w:p>
    <w:p w14:paraId="5B7A37C0"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3.1. Nguyên tắc điều trị</w:t>
      </w:r>
    </w:p>
    <w:p w14:paraId="7AB9A93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Tiếp tục phác đồ điều trị đa hoá (MDT) nếu chưa hoàn thành.</w:t>
      </w:r>
    </w:p>
    <w:p w14:paraId="3F9CEB4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Điều trị nội trú tại cơ sở y tế trong trường hợp phản ứng nặng.</w:t>
      </w:r>
    </w:p>
    <w:p w14:paraId="01FC113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Điều trị ngay khi phát hiện có phản ứng</w:t>
      </w:r>
    </w:p>
    <w:p w14:paraId="3E2C2FF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Tăng cường chế độ ăn uống, dinh dưỡng, nâng cao thể trạng</w:t>
      </w:r>
    </w:p>
    <w:p w14:paraId="4038BBD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Nghỉ ngơi, bất động các chi có viêm dây thần kinh</w:t>
      </w:r>
    </w:p>
    <w:p w14:paraId="5B8A54C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Vật lý trị liệu sau khi tình trạng viêm dây thần kinh đã cải thiện.</w:t>
      </w:r>
    </w:p>
    <w:p w14:paraId="64E27EC6"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3.2. Điều trị cụ thể</w:t>
      </w:r>
    </w:p>
    <w:p w14:paraId="60266C23"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3.2.1. Mức độ nhẹ</w:t>
      </w:r>
    </w:p>
    <w:p w14:paraId="3D0F5E5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Lựa chọn một trong số thuốc giảm đau, chống viêm không corticosteroid (NSAIDs):</w:t>
      </w:r>
    </w:p>
    <w:p w14:paraId="11A42C5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Aspirin: 325 - 650mg/lần cách nhau 4 - 6 giờ. Tối đa 4g/ngày.</w:t>
      </w:r>
    </w:p>
    <w:p w14:paraId="6244F60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Indomethacin: Khởi đầu liều 25 mg x 2 - 3 lần/ngày, tăng thêm từ 25 đến 50 mg mỗi tuần. Tối đa 200mg/ngày.</w:t>
      </w:r>
    </w:p>
    <w:p w14:paraId="0A9FDCF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Ibuprofen 200 - 400 mg mỗi 4 giờ. Tối đa 2400mg/ngày.</w:t>
      </w:r>
    </w:p>
    <w:p w14:paraId="31EBADF8"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rPr>
        <w:t xml:space="preserve">+ Paracetamol: 500mg/lần cách nhau ít nhất 4h. </w:t>
      </w:r>
      <w:r w:rsidRPr="00A66530">
        <w:rPr>
          <w:rFonts w:ascii="Times New Roman" w:hAnsi="Times New Roman" w:cs="Times New Roman"/>
          <w:sz w:val="28"/>
          <w:szCs w:val="28"/>
          <w:lang w:val="es-ES"/>
        </w:rPr>
        <w:t>Tối đa 4g/ngày.</w:t>
      </w:r>
    </w:p>
    <w:p w14:paraId="397DC13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Tramadol: 50 - 100mg/lần. Tối đa 400mg/ngày.</w:t>
      </w:r>
    </w:p>
    <w:p w14:paraId="2869FE5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Cần đánh giá nguy cơ tim mạch, hô hấp, xuất huyết tiêu hoá, rối loạn đông máu.</w:t>
      </w:r>
    </w:p>
    <w:p w14:paraId="054F6BF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Đánh giá tổn thương sau mỗi 2 tuần, nếu không kiểm soát được xét tăng liều thuốc điều trị. Trường hợp vẫn không kiểm soát được phản ứng hoặc mức độ chuyển nặng cần chuyển phác đồ điều trị theo hướng dẫn điều trị phản ứng nặng (cần hội chẩn chuyên gia).</w:t>
      </w:r>
    </w:p>
    <w:p w14:paraId="52EE593E"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lang w:val="es-ES"/>
        </w:rPr>
      </w:pPr>
      <w:r w:rsidRPr="00A66530">
        <w:rPr>
          <w:rFonts w:ascii="Times New Roman" w:hAnsi="Times New Roman" w:cs="Times New Roman"/>
          <w:b/>
          <w:bCs/>
          <w:sz w:val="28"/>
          <w:szCs w:val="28"/>
          <w:lang w:val="es-ES"/>
        </w:rPr>
        <w:t>3.2.2. Mức độ nặng</w:t>
      </w:r>
    </w:p>
    <w:p w14:paraId="1CE2904B"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lang w:val="es-ES"/>
        </w:rPr>
      </w:pPr>
      <w:r w:rsidRPr="00A66530">
        <w:rPr>
          <w:rFonts w:ascii="Times New Roman" w:hAnsi="Times New Roman" w:cs="Times New Roman"/>
          <w:b/>
          <w:bCs/>
          <w:sz w:val="28"/>
          <w:szCs w:val="28"/>
          <w:lang w:val="es-ES"/>
        </w:rPr>
        <w:t>a. Lựa chọn số 1: Corticosteroid</w:t>
      </w:r>
    </w:p>
    <w:p w14:paraId="3AC64EE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Chỉ định:</w:t>
      </w:r>
    </w:p>
    <w:p w14:paraId="64CD126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Phản ứng loại 1 không kiểm soát được bằng paracetamol hoặc NSAID;</w:t>
      </w:r>
    </w:p>
    <w:p w14:paraId="2A49207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Viêm dây thần kinh: tổn thương chức năng thần kinh mới xuất hiện</w:t>
      </w:r>
    </w:p>
    <w:p w14:paraId="526F3D8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Đau ở một hoặc nhiều dây thần kinh</w:t>
      </w:r>
    </w:p>
    <w:p w14:paraId="1098957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Bệnh nhân phàn nàn về suy giảm chức năng thần kinh (mất cảm giác hoặc yếu cơ…)</w:t>
      </w:r>
    </w:p>
    <w:p w14:paraId="48AB219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Rối loạn vận động, cảm giác khi thăm khám</w:t>
      </w:r>
    </w:p>
    <w:p w14:paraId="6834878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lastRenderedPageBreak/>
        <w:t>v Viêm dây thần kinh âm thầm, đôi khi không có triệu chứng rõ ràng. Cần theo dõi và đánh giá chức năng thần kinh để phát hiện sớm các dấu hiệu tổn thương (Tham khảo phụ lục).</w:t>
      </w:r>
    </w:p>
    <w:p w14:paraId="423F3E0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Prednisolon là loại corticosteroid thường được sử dụng. Liều khởi đầu từ 0,5-1,0 mg/kg/ngày. Trong hầu hết các trường hợp áp dụng liều khởi đầu khoảng 0,5mg/kg cân nặng sau đó giảm liều chậm, liệu trình kéo dài 20 tuần cho thấy kết quả tốt nhất.</w:t>
      </w:r>
    </w:p>
    <w:p w14:paraId="0F3C3891" w14:textId="77777777" w:rsidR="00261641" w:rsidRPr="00A66530" w:rsidRDefault="00261641" w:rsidP="00261641">
      <w:pPr>
        <w:autoSpaceDE w:val="0"/>
        <w:autoSpaceDN w:val="0"/>
        <w:adjustRightInd w:val="0"/>
        <w:spacing w:before="120" w:after="120"/>
        <w:jc w:val="center"/>
        <w:rPr>
          <w:rFonts w:ascii="Times New Roman" w:hAnsi="Times New Roman" w:cs="Times New Roman"/>
          <w:sz w:val="28"/>
          <w:szCs w:val="28"/>
          <w:lang w:val="es-ES"/>
        </w:rPr>
      </w:pPr>
      <w:r w:rsidRPr="00A66530">
        <w:rPr>
          <w:rFonts w:ascii="Times New Roman" w:hAnsi="Times New Roman" w:cs="Times New Roman"/>
          <w:b/>
          <w:bCs/>
          <w:i/>
          <w:iCs/>
          <w:sz w:val="28"/>
          <w:szCs w:val="28"/>
          <w:lang w:val="es-ES"/>
        </w:rPr>
        <w:t>Bảng 1: Phác đồ điều trị phản ứng phong loại 1 với prednisolon theo khuyến cáo WHO 2020</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2043"/>
        <w:gridCol w:w="1161"/>
        <w:gridCol w:w="1163"/>
        <w:gridCol w:w="1165"/>
        <w:gridCol w:w="1163"/>
        <w:gridCol w:w="1328"/>
        <w:gridCol w:w="1343"/>
      </w:tblGrid>
      <w:tr w:rsidR="00261641" w:rsidRPr="00A66530" w14:paraId="73C7B937" w14:textId="77777777" w:rsidTr="00415EC1">
        <w:tc>
          <w:tcPr>
            <w:tcW w:w="1090" w:type="pct"/>
            <w:vMerge w:val="restart"/>
            <w:shd w:val="clear" w:color="auto" w:fill="auto"/>
            <w:vAlign w:val="center"/>
          </w:tcPr>
          <w:p w14:paraId="1452BCDD" w14:textId="77777777" w:rsidR="00261641" w:rsidRPr="00A66530" w:rsidRDefault="00261641" w:rsidP="00415EC1">
            <w:pPr>
              <w:autoSpaceDE w:val="0"/>
              <w:autoSpaceDN w:val="0"/>
              <w:adjustRightInd w:val="0"/>
              <w:spacing w:before="60" w:afterLines="60" w:after="144"/>
              <w:jc w:val="center"/>
              <w:rPr>
                <w:rStyle w:val="OnceABox"/>
                <w:b/>
                <w:color w:val="auto"/>
                <w:sz w:val="28"/>
                <w:szCs w:val="28"/>
              </w:rPr>
            </w:pPr>
            <w:r w:rsidRPr="00A66530">
              <w:rPr>
                <w:rStyle w:val="OnceABox"/>
                <w:b/>
                <w:color w:val="auto"/>
                <w:sz w:val="28"/>
                <w:szCs w:val="28"/>
              </w:rPr>
              <w:t xml:space="preserve">Liều lượng </w:t>
            </w:r>
          </w:p>
          <w:p w14:paraId="452427E0" w14:textId="77777777" w:rsidR="00261641" w:rsidRPr="00A66530" w:rsidRDefault="00261641" w:rsidP="00415EC1">
            <w:pPr>
              <w:autoSpaceDE w:val="0"/>
              <w:autoSpaceDN w:val="0"/>
              <w:adjustRightInd w:val="0"/>
              <w:spacing w:before="60" w:afterLines="60" w:after="144"/>
              <w:jc w:val="center"/>
              <w:rPr>
                <w:rStyle w:val="OnceABox"/>
                <w:b/>
                <w:color w:val="auto"/>
                <w:sz w:val="28"/>
                <w:szCs w:val="28"/>
              </w:rPr>
            </w:pPr>
            <w:r w:rsidRPr="00A66530">
              <w:rPr>
                <w:rStyle w:val="OnceABox"/>
                <w:b/>
                <w:color w:val="auto"/>
                <w:sz w:val="28"/>
                <w:szCs w:val="28"/>
              </w:rPr>
              <w:t>mỗi ngày</w:t>
            </w:r>
          </w:p>
        </w:tc>
        <w:tc>
          <w:tcPr>
            <w:tcW w:w="3910" w:type="pct"/>
            <w:gridSpan w:val="6"/>
            <w:shd w:val="clear" w:color="auto" w:fill="auto"/>
            <w:vAlign w:val="center"/>
          </w:tcPr>
          <w:p w14:paraId="171AA20E" w14:textId="77777777" w:rsidR="00261641" w:rsidRPr="00A66530" w:rsidRDefault="00261641" w:rsidP="00415EC1">
            <w:pPr>
              <w:autoSpaceDE w:val="0"/>
              <w:autoSpaceDN w:val="0"/>
              <w:adjustRightInd w:val="0"/>
              <w:spacing w:before="60" w:afterLines="60" w:after="144"/>
              <w:jc w:val="center"/>
              <w:rPr>
                <w:rStyle w:val="OnceABox"/>
                <w:b/>
                <w:color w:val="auto"/>
                <w:sz w:val="28"/>
                <w:szCs w:val="28"/>
              </w:rPr>
            </w:pPr>
            <w:r w:rsidRPr="00A66530">
              <w:rPr>
                <w:rStyle w:val="OnceABox"/>
                <w:b/>
                <w:color w:val="auto"/>
                <w:sz w:val="28"/>
                <w:szCs w:val="28"/>
              </w:rPr>
              <w:t>Tuần</w:t>
            </w:r>
          </w:p>
        </w:tc>
      </w:tr>
      <w:tr w:rsidR="00261641" w:rsidRPr="00A66530" w14:paraId="2272CB52" w14:textId="77777777" w:rsidTr="00415EC1">
        <w:tc>
          <w:tcPr>
            <w:tcW w:w="1090" w:type="pct"/>
            <w:vMerge/>
            <w:shd w:val="clear" w:color="auto" w:fill="auto"/>
            <w:vAlign w:val="center"/>
          </w:tcPr>
          <w:p w14:paraId="501973C8" w14:textId="77777777" w:rsidR="00261641" w:rsidRPr="00A66530" w:rsidRDefault="00261641" w:rsidP="00415EC1">
            <w:pPr>
              <w:autoSpaceDE w:val="0"/>
              <w:autoSpaceDN w:val="0"/>
              <w:adjustRightInd w:val="0"/>
              <w:spacing w:before="60" w:afterLines="60" w:after="144"/>
              <w:jc w:val="center"/>
              <w:rPr>
                <w:rStyle w:val="OnceABox"/>
                <w:b/>
                <w:color w:val="auto"/>
                <w:sz w:val="28"/>
                <w:szCs w:val="28"/>
              </w:rPr>
            </w:pPr>
          </w:p>
        </w:tc>
        <w:tc>
          <w:tcPr>
            <w:tcW w:w="620" w:type="pct"/>
            <w:shd w:val="clear" w:color="auto" w:fill="auto"/>
            <w:vAlign w:val="center"/>
          </w:tcPr>
          <w:p w14:paraId="7B7BA2C8" w14:textId="77777777" w:rsidR="00261641" w:rsidRPr="00A66530" w:rsidRDefault="00261641" w:rsidP="00415EC1">
            <w:pPr>
              <w:autoSpaceDE w:val="0"/>
              <w:autoSpaceDN w:val="0"/>
              <w:adjustRightInd w:val="0"/>
              <w:spacing w:before="60" w:afterLines="60" w:after="144"/>
              <w:jc w:val="center"/>
              <w:rPr>
                <w:rStyle w:val="OnceABox"/>
                <w:b/>
                <w:color w:val="auto"/>
                <w:sz w:val="28"/>
                <w:szCs w:val="28"/>
              </w:rPr>
            </w:pPr>
            <w:r w:rsidRPr="00A66530">
              <w:rPr>
                <w:rStyle w:val="OnceABox"/>
                <w:b/>
                <w:color w:val="auto"/>
                <w:sz w:val="28"/>
                <w:szCs w:val="28"/>
              </w:rPr>
              <w:t>1-2</w:t>
            </w:r>
          </w:p>
        </w:tc>
        <w:tc>
          <w:tcPr>
            <w:tcW w:w="621" w:type="pct"/>
            <w:shd w:val="clear" w:color="auto" w:fill="auto"/>
            <w:vAlign w:val="center"/>
          </w:tcPr>
          <w:p w14:paraId="5120DEC5" w14:textId="77777777" w:rsidR="00261641" w:rsidRPr="00A66530" w:rsidRDefault="00261641" w:rsidP="00415EC1">
            <w:pPr>
              <w:autoSpaceDE w:val="0"/>
              <w:autoSpaceDN w:val="0"/>
              <w:adjustRightInd w:val="0"/>
              <w:spacing w:before="60" w:afterLines="60" w:after="144"/>
              <w:jc w:val="center"/>
              <w:rPr>
                <w:rStyle w:val="OnceABox"/>
                <w:b/>
                <w:color w:val="auto"/>
                <w:sz w:val="28"/>
                <w:szCs w:val="28"/>
              </w:rPr>
            </w:pPr>
            <w:r w:rsidRPr="00A66530">
              <w:rPr>
                <w:rStyle w:val="OnceABox"/>
                <w:b/>
                <w:color w:val="auto"/>
                <w:sz w:val="28"/>
                <w:szCs w:val="28"/>
              </w:rPr>
              <w:t>3-4</w:t>
            </w:r>
          </w:p>
        </w:tc>
        <w:tc>
          <w:tcPr>
            <w:tcW w:w="622" w:type="pct"/>
            <w:shd w:val="clear" w:color="auto" w:fill="auto"/>
            <w:vAlign w:val="center"/>
          </w:tcPr>
          <w:p w14:paraId="750F1F2E" w14:textId="77777777" w:rsidR="00261641" w:rsidRPr="00A66530" w:rsidRDefault="00261641" w:rsidP="00415EC1">
            <w:pPr>
              <w:autoSpaceDE w:val="0"/>
              <w:autoSpaceDN w:val="0"/>
              <w:adjustRightInd w:val="0"/>
              <w:spacing w:before="60" w:afterLines="60" w:after="144"/>
              <w:jc w:val="center"/>
              <w:rPr>
                <w:rStyle w:val="OnceABox"/>
                <w:b/>
                <w:color w:val="auto"/>
                <w:sz w:val="28"/>
                <w:szCs w:val="28"/>
              </w:rPr>
            </w:pPr>
            <w:r w:rsidRPr="00A66530">
              <w:rPr>
                <w:rStyle w:val="OnceABox"/>
                <w:b/>
                <w:color w:val="auto"/>
                <w:sz w:val="28"/>
                <w:szCs w:val="28"/>
              </w:rPr>
              <w:t>5-8</w:t>
            </w:r>
          </w:p>
        </w:tc>
        <w:tc>
          <w:tcPr>
            <w:tcW w:w="621" w:type="pct"/>
            <w:shd w:val="clear" w:color="auto" w:fill="auto"/>
            <w:vAlign w:val="center"/>
          </w:tcPr>
          <w:p w14:paraId="602C0BF7" w14:textId="77777777" w:rsidR="00261641" w:rsidRPr="00A66530" w:rsidRDefault="00261641" w:rsidP="00415EC1">
            <w:pPr>
              <w:autoSpaceDE w:val="0"/>
              <w:autoSpaceDN w:val="0"/>
              <w:adjustRightInd w:val="0"/>
              <w:spacing w:before="60" w:afterLines="60" w:after="144"/>
              <w:jc w:val="center"/>
              <w:rPr>
                <w:rStyle w:val="OnceABox"/>
                <w:b/>
                <w:color w:val="auto"/>
                <w:sz w:val="28"/>
                <w:szCs w:val="28"/>
              </w:rPr>
            </w:pPr>
            <w:r w:rsidRPr="00A66530">
              <w:rPr>
                <w:rStyle w:val="OnceABox"/>
                <w:b/>
                <w:color w:val="auto"/>
                <w:sz w:val="28"/>
                <w:szCs w:val="28"/>
              </w:rPr>
              <w:t>9-12</w:t>
            </w:r>
          </w:p>
        </w:tc>
        <w:tc>
          <w:tcPr>
            <w:tcW w:w="709" w:type="pct"/>
            <w:shd w:val="clear" w:color="auto" w:fill="auto"/>
            <w:vAlign w:val="center"/>
          </w:tcPr>
          <w:p w14:paraId="14D3DE12" w14:textId="77777777" w:rsidR="00261641" w:rsidRPr="00A66530" w:rsidRDefault="00261641" w:rsidP="00415EC1">
            <w:pPr>
              <w:autoSpaceDE w:val="0"/>
              <w:autoSpaceDN w:val="0"/>
              <w:adjustRightInd w:val="0"/>
              <w:spacing w:before="60" w:afterLines="60" w:after="144"/>
              <w:jc w:val="center"/>
              <w:rPr>
                <w:rStyle w:val="OnceABox"/>
                <w:b/>
                <w:color w:val="auto"/>
                <w:sz w:val="28"/>
                <w:szCs w:val="28"/>
              </w:rPr>
            </w:pPr>
            <w:r w:rsidRPr="00A66530">
              <w:rPr>
                <w:rStyle w:val="OnceABox"/>
                <w:b/>
                <w:color w:val="auto"/>
                <w:sz w:val="28"/>
                <w:szCs w:val="28"/>
              </w:rPr>
              <w:t>13-16</w:t>
            </w:r>
          </w:p>
        </w:tc>
        <w:tc>
          <w:tcPr>
            <w:tcW w:w="717" w:type="pct"/>
            <w:shd w:val="clear" w:color="auto" w:fill="auto"/>
            <w:vAlign w:val="center"/>
          </w:tcPr>
          <w:p w14:paraId="1EFB1C20" w14:textId="77777777" w:rsidR="00261641" w:rsidRPr="00A66530" w:rsidRDefault="00261641" w:rsidP="00415EC1">
            <w:pPr>
              <w:autoSpaceDE w:val="0"/>
              <w:autoSpaceDN w:val="0"/>
              <w:adjustRightInd w:val="0"/>
              <w:spacing w:before="60" w:afterLines="60" w:after="144"/>
              <w:jc w:val="center"/>
              <w:rPr>
                <w:rStyle w:val="OnceABox"/>
                <w:b/>
                <w:color w:val="auto"/>
                <w:sz w:val="28"/>
                <w:szCs w:val="28"/>
              </w:rPr>
            </w:pPr>
            <w:r w:rsidRPr="00A66530">
              <w:rPr>
                <w:rStyle w:val="OnceABox"/>
                <w:b/>
                <w:color w:val="auto"/>
                <w:sz w:val="28"/>
                <w:szCs w:val="28"/>
              </w:rPr>
              <w:t>17-20</w:t>
            </w:r>
          </w:p>
        </w:tc>
      </w:tr>
      <w:tr w:rsidR="00261641" w:rsidRPr="00A66530" w14:paraId="73DEDB73" w14:textId="77777777" w:rsidTr="00415EC1">
        <w:tc>
          <w:tcPr>
            <w:tcW w:w="1090" w:type="pct"/>
            <w:shd w:val="clear" w:color="auto" w:fill="auto"/>
            <w:vAlign w:val="center"/>
          </w:tcPr>
          <w:p w14:paraId="28EEDE82"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40 mg</w:t>
            </w:r>
          </w:p>
        </w:tc>
        <w:tc>
          <w:tcPr>
            <w:tcW w:w="620" w:type="pct"/>
            <w:shd w:val="clear" w:color="auto" w:fill="auto"/>
            <w:vAlign w:val="center"/>
          </w:tcPr>
          <w:p w14:paraId="6EDAF345"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x</w:t>
            </w:r>
          </w:p>
        </w:tc>
        <w:tc>
          <w:tcPr>
            <w:tcW w:w="621" w:type="pct"/>
            <w:shd w:val="clear" w:color="auto" w:fill="auto"/>
            <w:vAlign w:val="center"/>
          </w:tcPr>
          <w:p w14:paraId="60B39A4C"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2" w:type="pct"/>
            <w:shd w:val="clear" w:color="auto" w:fill="auto"/>
            <w:vAlign w:val="center"/>
          </w:tcPr>
          <w:p w14:paraId="653335BE"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1" w:type="pct"/>
            <w:shd w:val="clear" w:color="auto" w:fill="auto"/>
            <w:vAlign w:val="center"/>
          </w:tcPr>
          <w:p w14:paraId="78A19595"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709" w:type="pct"/>
            <w:shd w:val="clear" w:color="auto" w:fill="auto"/>
            <w:vAlign w:val="center"/>
          </w:tcPr>
          <w:p w14:paraId="69F473FB"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717" w:type="pct"/>
            <w:shd w:val="clear" w:color="auto" w:fill="auto"/>
            <w:vAlign w:val="center"/>
          </w:tcPr>
          <w:p w14:paraId="621251F4"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r>
      <w:tr w:rsidR="00261641" w:rsidRPr="00A66530" w14:paraId="28164417" w14:textId="77777777" w:rsidTr="00415EC1">
        <w:tc>
          <w:tcPr>
            <w:tcW w:w="1090" w:type="pct"/>
            <w:shd w:val="clear" w:color="auto" w:fill="auto"/>
            <w:vAlign w:val="center"/>
          </w:tcPr>
          <w:p w14:paraId="4795B480"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30 mg</w:t>
            </w:r>
          </w:p>
        </w:tc>
        <w:tc>
          <w:tcPr>
            <w:tcW w:w="620" w:type="pct"/>
            <w:shd w:val="clear" w:color="auto" w:fill="auto"/>
            <w:vAlign w:val="center"/>
          </w:tcPr>
          <w:p w14:paraId="553A77BA"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x</w:t>
            </w:r>
          </w:p>
        </w:tc>
        <w:tc>
          <w:tcPr>
            <w:tcW w:w="621" w:type="pct"/>
            <w:shd w:val="clear" w:color="auto" w:fill="auto"/>
            <w:vAlign w:val="center"/>
          </w:tcPr>
          <w:p w14:paraId="3F10039F"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x</w:t>
            </w:r>
          </w:p>
        </w:tc>
        <w:tc>
          <w:tcPr>
            <w:tcW w:w="622" w:type="pct"/>
            <w:shd w:val="clear" w:color="auto" w:fill="auto"/>
            <w:vAlign w:val="center"/>
          </w:tcPr>
          <w:p w14:paraId="6467B790"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1" w:type="pct"/>
            <w:shd w:val="clear" w:color="auto" w:fill="auto"/>
            <w:vAlign w:val="center"/>
          </w:tcPr>
          <w:p w14:paraId="79F9F01E"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709" w:type="pct"/>
            <w:shd w:val="clear" w:color="auto" w:fill="auto"/>
            <w:vAlign w:val="center"/>
          </w:tcPr>
          <w:p w14:paraId="047DA2D1"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717" w:type="pct"/>
            <w:shd w:val="clear" w:color="auto" w:fill="auto"/>
            <w:vAlign w:val="center"/>
          </w:tcPr>
          <w:p w14:paraId="62DBDF66"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r>
      <w:tr w:rsidR="00261641" w:rsidRPr="00A66530" w14:paraId="0731DE0B" w14:textId="77777777" w:rsidTr="00415EC1">
        <w:tc>
          <w:tcPr>
            <w:tcW w:w="1090" w:type="pct"/>
            <w:shd w:val="clear" w:color="auto" w:fill="auto"/>
            <w:vAlign w:val="center"/>
          </w:tcPr>
          <w:p w14:paraId="793EFFBE"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25 mg</w:t>
            </w:r>
          </w:p>
        </w:tc>
        <w:tc>
          <w:tcPr>
            <w:tcW w:w="620" w:type="pct"/>
            <w:shd w:val="clear" w:color="auto" w:fill="auto"/>
            <w:vAlign w:val="center"/>
          </w:tcPr>
          <w:p w14:paraId="00E6109E"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1" w:type="pct"/>
            <w:shd w:val="clear" w:color="auto" w:fill="auto"/>
            <w:vAlign w:val="center"/>
          </w:tcPr>
          <w:p w14:paraId="151822CA"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x</w:t>
            </w:r>
          </w:p>
        </w:tc>
        <w:tc>
          <w:tcPr>
            <w:tcW w:w="622" w:type="pct"/>
            <w:shd w:val="clear" w:color="auto" w:fill="auto"/>
            <w:vAlign w:val="center"/>
          </w:tcPr>
          <w:p w14:paraId="59FB6B5C"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1" w:type="pct"/>
            <w:shd w:val="clear" w:color="auto" w:fill="auto"/>
            <w:vAlign w:val="center"/>
          </w:tcPr>
          <w:p w14:paraId="1D5294CF"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709" w:type="pct"/>
            <w:shd w:val="clear" w:color="auto" w:fill="auto"/>
            <w:vAlign w:val="center"/>
          </w:tcPr>
          <w:p w14:paraId="0423860C"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717" w:type="pct"/>
            <w:shd w:val="clear" w:color="auto" w:fill="auto"/>
            <w:vAlign w:val="center"/>
          </w:tcPr>
          <w:p w14:paraId="61DA1A5A"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r>
      <w:tr w:rsidR="00261641" w:rsidRPr="00A66530" w14:paraId="14541A90" w14:textId="77777777" w:rsidTr="00415EC1">
        <w:tc>
          <w:tcPr>
            <w:tcW w:w="1090" w:type="pct"/>
            <w:shd w:val="clear" w:color="auto" w:fill="auto"/>
            <w:vAlign w:val="center"/>
          </w:tcPr>
          <w:p w14:paraId="1F1FFC54"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20 mg</w:t>
            </w:r>
          </w:p>
        </w:tc>
        <w:tc>
          <w:tcPr>
            <w:tcW w:w="620" w:type="pct"/>
            <w:shd w:val="clear" w:color="auto" w:fill="auto"/>
            <w:vAlign w:val="center"/>
          </w:tcPr>
          <w:p w14:paraId="291FDC10"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1" w:type="pct"/>
            <w:shd w:val="clear" w:color="auto" w:fill="auto"/>
            <w:vAlign w:val="center"/>
          </w:tcPr>
          <w:p w14:paraId="464A1878"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2" w:type="pct"/>
            <w:shd w:val="clear" w:color="auto" w:fill="auto"/>
            <w:vAlign w:val="center"/>
          </w:tcPr>
          <w:p w14:paraId="23999873"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x</w:t>
            </w:r>
          </w:p>
        </w:tc>
        <w:tc>
          <w:tcPr>
            <w:tcW w:w="621" w:type="pct"/>
            <w:shd w:val="clear" w:color="auto" w:fill="auto"/>
            <w:vAlign w:val="center"/>
          </w:tcPr>
          <w:p w14:paraId="567A39FC"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x</w:t>
            </w:r>
          </w:p>
        </w:tc>
        <w:tc>
          <w:tcPr>
            <w:tcW w:w="709" w:type="pct"/>
            <w:shd w:val="clear" w:color="auto" w:fill="auto"/>
            <w:vAlign w:val="center"/>
          </w:tcPr>
          <w:p w14:paraId="2A0F59F5"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717" w:type="pct"/>
            <w:shd w:val="clear" w:color="auto" w:fill="auto"/>
            <w:vAlign w:val="center"/>
          </w:tcPr>
          <w:p w14:paraId="29FAC494"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r>
      <w:tr w:rsidR="00261641" w:rsidRPr="00A66530" w14:paraId="3D7095F4" w14:textId="77777777" w:rsidTr="00415EC1">
        <w:tc>
          <w:tcPr>
            <w:tcW w:w="1090" w:type="pct"/>
            <w:shd w:val="clear" w:color="auto" w:fill="auto"/>
            <w:vAlign w:val="center"/>
          </w:tcPr>
          <w:p w14:paraId="798BD403"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10 mg</w:t>
            </w:r>
          </w:p>
        </w:tc>
        <w:tc>
          <w:tcPr>
            <w:tcW w:w="620" w:type="pct"/>
            <w:shd w:val="clear" w:color="auto" w:fill="auto"/>
            <w:vAlign w:val="center"/>
          </w:tcPr>
          <w:p w14:paraId="04515ECB"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1" w:type="pct"/>
            <w:shd w:val="clear" w:color="auto" w:fill="auto"/>
            <w:vAlign w:val="center"/>
          </w:tcPr>
          <w:p w14:paraId="40AE5435"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2" w:type="pct"/>
            <w:shd w:val="clear" w:color="auto" w:fill="auto"/>
            <w:vAlign w:val="center"/>
          </w:tcPr>
          <w:p w14:paraId="7AE15383"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1" w:type="pct"/>
            <w:shd w:val="clear" w:color="auto" w:fill="auto"/>
            <w:vAlign w:val="center"/>
          </w:tcPr>
          <w:p w14:paraId="314DB5C3"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709" w:type="pct"/>
            <w:shd w:val="clear" w:color="auto" w:fill="auto"/>
            <w:vAlign w:val="center"/>
          </w:tcPr>
          <w:p w14:paraId="0D42C658"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x</w:t>
            </w:r>
          </w:p>
        </w:tc>
        <w:tc>
          <w:tcPr>
            <w:tcW w:w="717" w:type="pct"/>
            <w:shd w:val="clear" w:color="auto" w:fill="auto"/>
            <w:vAlign w:val="center"/>
          </w:tcPr>
          <w:p w14:paraId="55BFE2E7"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r>
      <w:tr w:rsidR="00261641" w:rsidRPr="00A66530" w14:paraId="0EE2B451" w14:textId="77777777" w:rsidTr="00415EC1">
        <w:tc>
          <w:tcPr>
            <w:tcW w:w="1090" w:type="pct"/>
            <w:shd w:val="clear" w:color="auto" w:fill="auto"/>
            <w:vAlign w:val="center"/>
          </w:tcPr>
          <w:p w14:paraId="233589E9"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5mg</w:t>
            </w:r>
          </w:p>
        </w:tc>
        <w:tc>
          <w:tcPr>
            <w:tcW w:w="620" w:type="pct"/>
            <w:shd w:val="clear" w:color="auto" w:fill="auto"/>
            <w:vAlign w:val="center"/>
          </w:tcPr>
          <w:p w14:paraId="57F86212"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1" w:type="pct"/>
            <w:shd w:val="clear" w:color="auto" w:fill="auto"/>
            <w:vAlign w:val="center"/>
          </w:tcPr>
          <w:p w14:paraId="6ED72FBE"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2" w:type="pct"/>
            <w:shd w:val="clear" w:color="auto" w:fill="auto"/>
            <w:vAlign w:val="center"/>
          </w:tcPr>
          <w:p w14:paraId="504F78BE"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621" w:type="pct"/>
            <w:shd w:val="clear" w:color="auto" w:fill="auto"/>
            <w:vAlign w:val="center"/>
          </w:tcPr>
          <w:p w14:paraId="13D80072"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709" w:type="pct"/>
            <w:shd w:val="clear" w:color="auto" w:fill="auto"/>
            <w:vAlign w:val="center"/>
          </w:tcPr>
          <w:p w14:paraId="6095CCB6"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p>
        </w:tc>
        <w:tc>
          <w:tcPr>
            <w:tcW w:w="717" w:type="pct"/>
            <w:shd w:val="clear" w:color="auto" w:fill="auto"/>
            <w:vAlign w:val="center"/>
          </w:tcPr>
          <w:p w14:paraId="6DDB3DE7" w14:textId="77777777" w:rsidR="00261641" w:rsidRPr="00A66530" w:rsidRDefault="00261641" w:rsidP="00415EC1">
            <w:pPr>
              <w:autoSpaceDE w:val="0"/>
              <w:autoSpaceDN w:val="0"/>
              <w:adjustRightInd w:val="0"/>
              <w:spacing w:before="60" w:afterLines="60" w:after="144"/>
              <w:jc w:val="center"/>
              <w:rPr>
                <w:rStyle w:val="OnceABox"/>
                <w:color w:val="auto"/>
                <w:sz w:val="28"/>
                <w:szCs w:val="28"/>
              </w:rPr>
            </w:pPr>
            <w:r w:rsidRPr="00A66530">
              <w:rPr>
                <w:rStyle w:val="OnceABox"/>
                <w:color w:val="auto"/>
                <w:sz w:val="28"/>
                <w:szCs w:val="28"/>
              </w:rPr>
              <w:t>x</w:t>
            </w:r>
          </w:p>
        </w:tc>
      </w:tr>
    </w:tbl>
    <w:p w14:paraId="2A2C426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Phác đồ giảm liều prednisolon (Bảng 1):</w:t>
      </w:r>
    </w:p>
    <w:p w14:paraId="7EFBF4A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Liều khởi đầu áp dụng 30mg hoặc 40mg/ngày trong 2 tuần đầu, sau đó giảm xuống 25mg (trường hợp liều khởi đầu là 30mg) hoặc 30mg (trường hợp liều khởi đầu là 40mg) trong 2 tuần tiếp.</w:t>
      </w:r>
    </w:p>
    <w:p w14:paraId="22E5B45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Từ tuần thứ 5 - 12: dùng liều 20mg</w:t>
      </w:r>
    </w:p>
    <w:p w14:paraId="61432E7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Tuần 13 - 16: 10mg</w:t>
      </w:r>
    </w:p>
    <w:p w14:paraId="695A570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Tuần 17 - 20: 5mg</w:t>
      </w:r>
    </w:p>
    <w:p w14:paraId="49CAAD6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ml:space="preserve">- Trong một số trường hợp phản ứng nặng hoặc dai dẳng, bệnh nhân cần yêu cầu liều khởi đầu cao hơn và thời gian điều trị lâu hơn. Một số bệnh nhân mắc các bệnh kèm theo (bệnh đái tháo đường) có thể sử dụng liều thấp hơn hoặc kết hợp </w:t>
      </w:r>
      <w:r w:rsidRPr="00A66530">
        <w:rPr>
          <w:rFonts w:ascii="Times New Roman" w:hAnsi="Times New Roman" w:cs="Times New Roman"/>
          <w:sz w:val="28"/>
          <w:szCs w:val="28"/>
        </w:rPr>
        <w:lastRenderedPageBreak/>
        <w:t>với thuốc khác, liều lượng được điều chỉnh theo đáp ứng lâm sàng. Những trường hợp này cần hội chẩn thêm ý kiến từ chuyên gia.</w:t>
      </w:r>
    </w:p>
    <w:p w14:paraId="7F6AD87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Ở bất kỳ liều điều trị nào, nếu các dấu hiệu lâm sàng của phản ứng tăng lên hoặc không thuyên giảm thì tăng liều lên 30 mg/ngày, sau đó giảm dần liều trong khoảng thời gian 20 tuần nữa theo phác đồ tiêu chuẩn. Nếu bệnh nhân đã hoàn thành một liệu trình corticosteroid nhưng lại xuất hiện phản ứng một lần nữa, có thể bắt đầu lại liệu trình tương tự.</w:t>
      </w:r>
    </w:p>
    <w:p w14:paraId="40FEAF0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Chức năng thần kinh cải thiện nhanh trong các trường hợp tổn thương thần kinh mới (dưới 6 tháng). Tuy nhiên quá trình phục hồi chức năng thần kinh của các tổn thương nặng sẽ mất nhiều tháng hoặc có thể không hồi phục. Do đó, việc tăng liều prednisolon hoặc kéo dài thời gian điều trị corticosteroid cần được xem xét và hội chẩn.</w:t>
      </w:r>
    </w:p>
    <w:p w14:paraId="058DBE78"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Tác dụng phụ của corticosteroid:</w:t>
      </w:r>
    </w:p>
    <w:p w14:paraId="29D0BF0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Suy giảm miễn dịch:</w:t>
      </w:r>
    </w:p>
    <w:p w14:paraId="483D940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Mắc lao, nhiễm trùng huyết, viêm tủy xương.</w:t>
      </w:r>
    </w:p>
    <w:p w14:paraId="7D64057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Các bệnh nhiễm khuẩn và nhiễm ký sinh trùng đường ruột. Cần điều trị tình trạng nhiễm trùng theo phác đồ nếu xác định được căn nguyên cụ thể. Trong trường hợp không làm được xét nghiệm, khuyến cáo các trường hợp bệnh nhân trước khi điều trị phác đồ corticosteroid sử dụng albendazol (liều dành cho người lớn 400mg, 2 lần/ngày trong 3 ngày).</w:t>
      </w:r>
    </w:p>
    <w:p w14:paraId="01327FE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Đái tháo đường: Nếu bệnh nhân có tiền sử đái tháo đường hoặc tình trạng tăng đường huyết mới phát hiện, cần được hội chẩn chuyên khoa nội tiết để phối hợp điều trị. Tình trạng tăng đường huyết có thể tự hết khi ngừng sử dụng corticosteroid.</w:t>
      </w:r>
    </w:p>
    <w:p w14:paraId="0962448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Loãng xương, hoại tử vô mạch chỏm xương đùi: cần chú ý đặc biệt ở các bệnh nhân lớn tuổi, ít vận động.</w:t>
      </w:r>
    </w:p>
    <w:p w14:paraId="19EC711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Rối loạn tâm thần: phổ biến là hưng cảm.</w:t>
      </w:r>
    </w:p>
    <w:p w14:paraId="1EBBA0F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Rối loạn tiêu hóa, loét đường tiêu hóa.</w:t>
      </w:r>
    </w:p>
    <w:p w14:paraId="1F19F90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Hội chứng Cushing: mặt tròn như mặt trăng, mụn trứng cá, rậm lông và tăng cân, béo trung tâm. Tình trạng này sẽ cải thiện khi dừng corticosteroid.</w:t>
      </w:r>
    </w:p>
    <w:p w14:paraId="42728D7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pacing w:val="-4"/>
          <w:sz w:val="28"/>
          <w:szCs w:val="28"/>
          <w:lang w:val="es-ES"/>
        </w:rPr>
      </w:pPr>
      <w:r w:rsidRPr="00A66530">
        <w:rPr>
          <w:rFonts w:ascii="Times New Roman" w:hAnsi="Times New Roman" w:cs="Times New Roman"/>
          <w:spacing w:val="-4"/>
          <w:sz w:val="28"/>
          <w:szCs w:val="28"/>
          <w:lang w:val="es-ES"/>
        </w:rPr>
        <w:t>+ Ức chế tăng trưởng ở trẻ em: do ức chế vỏ thượng thận và trục tuyến yên.</w:t>
      </w:r>
    </w:p>
    <w:p w14:paraId="3FA903B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Teo tuyến thượng thận (bệnh Addison).</w:t>
      </w:r>
    </w:p>
    <w:p w14:paraId="5200C64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Tăng huyết áp, tăng nhãn áp, đục thủy tinh thể.</w:t>
      </w:r>
    </w:p>
    <w:p w14:paraId="02C40F48"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b/>
          <w:bCs/>
          <w:sz w:val="28"/>
          <w:szCs w:val="28"/>
        </w:rPr>
        <w:t>b. Thuốc lựa chọn thứ hai: Cyclosporin</w:t>
      </w:r>
    </w:p>
    <w:p w14:paraId="368ADD1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Cyclosporin là một lựa chọn thay thế an toàn cho những bệnh nhân bị viêm dây thần kinh không cải thiện với prednisolon hoặc xuất hiện nhiều tác dụng phụ liên quan đến prednisolon. Trước khi lựa chọn cyclosporin điều trị, cần thiết phải hội chẩn chuyên gia.</w:t>
      </w:r>
    </w:p>
    <w:p w14:paraId="08500A4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Chống chỉ định: suy thận, suy gan; tăng huyết áp không kiểm soát được; bệnh nhân suy giảm miễn dịch, bệnh nhân mắc HIV; có bệnh ác tính (u lympho T ở da, melanoma…); nghiện rượu.</w:t>
      </w:r>
    </w:p>
    <w:p w14:paraId="01A7379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Theo dõi: theo dõi thường xuyên huyết áp, theo dõi creatinin máu mỗi 2 tuần trong 3 tháng, sau đó theo dõi hàng tháng, dựa vào creatinin nền của bệnh nhân. Dừng điều trị khi creatinin tăng trên 30% so với creatinin nền.</w:t>
      </w:r>
    </w:p>
    <w:p w14:paraId="070D322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b/>
          <w:bCs/>
          <w:sz w:val="28"/>
          <w:szCs w:val="28"/>
        </w:rPr>
        <w:t>3.3. Điều trị khác</w:t>
      </w:r>
    </w:p>
    <w:p w14:paraId="20495A1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Các thuốc giảm tác dụng phụ của NSAIDs, corticosteroid lên đường tiêu hóa như ức chế bơm proton, gastropulgit, bổ sung canxi + vitamin D cho các bệnh nhân điều trị corticosteroid kéo dài, có nguy cơ loãng xương (bệnh nhân lớn tuổi, mãn kinh).</w:t>
      </w:r>
    </w:p>
    <w:p w14:paraId="3911B62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pacing w:val="-4"/>
          <w:sz w:val="28"/>
          <w:szCs w:val="28"/>
        </w:rPr>
      </w:pPr>
      <w:r w:rsidRPr="00A66530">
        <w:rPr>
          <w:rFonts w:ascii="Times New Roman" w:hAnsi="Times New Roman" w:cs="Times New Roman"/>
          <w:spacing w:val="-4"/>
          <w:sz w:val="28"/>
          <w:szCs w:val="28"/>
        </w:rPr>
        <w:t>- Nghỉ ngơi và hạn chế vận động trong giai đoạn cấp tính của đợt phản ứng, sử dụng nẹp hoặc bó bột hỗ trợ cho các chi có tổn thương thần kinh, đặc biệt vào buổi tối.</w:t>
      </w:r>
    </w:p>
    <w:p w14:paraId="7785C22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Khi triệu chứng đau của giai đoạn cấp tính giảm, tập kéo giãn thụ động các cơ bị ảnh hưởng để duy trì khả năng vận động của khớp</w:t>
      </w:r>
    </w:p>
    <w:p w14:paraId="6177564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Bôi dưỡng ẩm cho da khô.</w:t>
      </w:r>
    </w:p>
    <w:p w14:paraId="3A36778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b/>
          <w:bCs/>
          <w:sz w:val="28"/>
          <w:szCs w:val="28"/>
          <w:lang w:val="es-ES"/>
        </w:rPr>
        <w:t>3.4. Theo dõi</w:t>
      </w:r>
    </w:p>
    <w:p w14:paraId="5695432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b/>
          <w:bCs/>
          <w:sz w:val="28"/>
          <w:szCs w:val="28"/>
          <w:lang w:val="es-ES"/>
        </w:rPr>
        <w:t>3.4.1. Trong quá trình điều trị</w:t>
      </w:r>
    </w:p>
    <w:p w14:paraId="373EDED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Trong giai đoạn cấp: đánh giá chức năng vận động và cảm giác của thần kinh hàng ngày (xem phụ lục).</w:t>
      </w:r>
    </w:p>
    <w:p w14:paraId="01F8324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Theo dõi toàn trạng, tiến triển của tổn thương da, khớp, thần kinh.</w:t>
      </w:r>
    </w:p>
    <w:p w14:paraId="29AE9D6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lastRenderedPageBreak/>
        <w:t>- Trong giai đoạn phản ứng ổn định, các cơn đau giảm, khi bệnh nhân được điều trị ngoại trú, tái khám mỗi 2 tuần hoặc khi có các dấu hiệu bất thường.</w:t>
      </w:r>
    </w:p>
    <w:p w14:paraId="2AD91B5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Theo dõi tác dụng phụ của thuốc.</w:t>
      </w:r>
    </w:p>
    <w:p w14:paraId="65FA957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b/>
          <w:bCs/>
          <w:sz w:val="28"/>
          <w:szCs w:val="28"/>
          <w:lang w:val="es-ES"/>
        </w:rPr>
        <w:t>3.4.2. Sau điều trị</w:t>
      </w:r>
    </w:p>
    <w:p w14:paraId="5944232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Kết thúc phác đồ điều trị phản ứng, khám định kỳ theo hướng dẫn của nhân viên y tế.</w:t>
      </w:r>
    </w:p>
    <w:p w14:paraId="2604BEB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Tái khám ngay nếu xuất hiện bất kì các các dấu hiệu bất thường: ban đỏ tại các tổn thương da, yếu mỏi cơ, mất cảm giác, sốt.</w:t>
      </w:r>
    </w:p>
    <w:p w14:paraId="1F14895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b/>
          <w:bCs/>
          <w:sz w:val="28"/>
          <w:szCs w:val="28"/>
          <w:lang w:val="es-ES"/>
        </w:rPr>
        <w:t>4. PHÒNG BỆNH</w:t>
      </w:r>
    </w:p>
    <w:p w14:paraId="71E647F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Theo dõi, thăm khám định kỳ bệnh nhân phong đang điều trị đa hoá trị liệu hoặc đã kết thúc đa hoá trị liệu.</w:t>
      </w:r>
    </w:p>
    <w:p w14:paraId="2A63BBC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Tái khám ngay nếu xuất hiện bất kì các các dấu hiệu bất thường: ban đỏ tại các tổn thương da, yếu mỏi cơ, mất cảm giác, sốt.</w:t>
      </w:r>
    </w:p>
    <w:p w14:paraId="4F2699A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b/>
          <w:bCs/>
          <w:sz w:val="28"/>
          <w:szCs w:val="28"/>
          <w:lang w:val="es-ES"/>
        </w:rPr>
      </w:pPr>
      <w:r w:rsidRPr="00A66530">
        <w:rPr>
          <w:rFonts w:ascii="Times New Roman" w:hAnsi="Times New Roman" w:cs="Times New Roman"/>
          <w:b/>
          <w:bCs/>
          <w:sz w:val="28"/>
          <w:szCs w:val="28"/>
          <w:lang w:val="es-ES"/>
        </w:rPr>
        <w:t>Biểu đồ 1: Chẩn đoán loại phản ứng phong (WHO 2020)</w:t>
      </w:r>
    </w:p>
    <w:p w14:paraId="16E27564" w14:textId="77777777" w:rsidR="00261641" w:rsidRPr="00A66530" w:rsidRDefault="00261641" w:rsidP="0026164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noProof/>
          <w:sz w:val="28"/>
          <w:szCs w:val="28"/>
        </w:rPr>
        <w:drawing>
          <wp:inline distT="0" distB="0" distL="0" distR="0" wp14:anchorId="15180806" wp14:editId="55F89C2E">
            <wp:extent cx="3929735" cy="38319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lum bright="20000"/>
                      <a:extLst>
                        <a:ext uri="{28A0092B-C50C-407E-A947-70E740481C1C}">
                          <a14:useLocalDpi xmlns:a14="http://schemas.microsoft.com/office/drawing/2010/main" val="0"/>
                        </a:ext>
                      </a:extLst>
                    </a:blip>
                    <a:srcRect/>
                    <a:stretch>
                      <a:fillRect/>
                    </a:stretch>
                  </pic:blipFill>
                  <pic:spPr bwMode="auto">
                    <a:xfrm>
                      <a:off x="0" y="0"/>
                      <a:ext cx="3927699" cy="3829965"/>
                    </a:xfrm>
                    <a:prstGeom prst="rect">
                      <a:avLst/>
                    </a:prstGeom>
                    <a:noFill/>
                    <a:ln>
                      <a:noFill/>
                    </a:ln>
                  </pic:spPr>
                </pic:pic>
              </a:graphicData>
            </a:graphic>
          </wp:inline>
        </w:drawing>
      </w:r>
    </w:p>
    <w:p w14:paraId="08BE3441" w14:textId="77777777" w:rsidR="00261641" w:rsidRPr="00A66530" w:rsidRDefault="00261641" w:rsidP="00261641">
      <w:pPr>
        <w:autoSpaceDE w:val="0"/>
        <w:autoSpaceDN w:val="0"/>
        <w:adjustRightInd w:val="0"/>
        <w:spacing w:before="120"/>
        <w:jc w:val="center"/>
        <w:rPr>
          <w:rFonts w:ascii="Times New Roman" w:hAnsi="Times New Roman" w:cs="Times New Roman"/>
          <w:b/>
          <w:bCs/>
          <w:sz w:val="28"/>
          <w:szCs w:val="28"/>
        </w:rPr>
      </w:pPr>
      <w:r w:rsidRPr="00A66530">
        <w:rPr>
          <w:rFonts w:ascii="Times New Roman" w:hAnsi="Times New Roman" w:cs="Times New Roman"/>
          <w:b/>
          <w:bCs/>
          <w:sz w:val="28"/>
          <w:szCs w:val="28"/>
        </w:rPr>
        <w:t xml:space="preserve">Biểu đồ 2. Điều trị phản ứng phong loại 1 và viêm dây thần kinh </w:t>
      </w:r>
    </w:p>
    <w:p w14:paraId="03E75A90" w14:textId="77777777" w:rsidR="00261641" w:rsidRPr="00A66530" w:rsidRDefault="00261641" w:rsidP="0026164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b/>
          <w:bCs/>
          <w:sz w:val="28"/>
          <w:szCs w:val="28"/>
        </w:rPr>
        <w:lastRenderedPageBreak/>
        <w:t>(WHO 2020)</w:t>
      </w:r>
    </w:p>
    <w:p w14:paraId="5D89FB96" w14:textId="77777777" w:rsidR="00261641" w:rsidRPr="00A66530" w:rsidRDefault="00261641" w:rsidP="0026164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noProof/>
          <w:sz w:val="28"/>
          <w:szCs w:val="28"/>
        </w:rPr>
        <w:drawing>
          <wp:inline distT="0" distB="0" distL="0" distR="0" wp14:anchorId="3D8C6DEC" wp14:editId="4F61CF13">
            <wp:extent cx="4847725" cy="57404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lum bright="20000"/>
                      <a:extLst>
                        <a:ext uri="{28A0092B-C50C-407E-A947-70E740481C1C}">
                          <a14:useLocalDpi xmlns:a14="http://schemas.microsoft.com/office/drawing/2010/main" val="0"/>
                        </a:ext>
                      </a:extLst>
                    </a:blip>
                    <a:srcRect/>
                    <a:stretch>
                      <a:fillRect/>
                    </a:stretch>
                  </pic:blipFill>
                  <pic:spPr bwMode="auto">
                    <a:xfrm>
                      <a:off x="0" y="0"/>
                      <a:ext cx="4850053" cy="5743157"/>
                    </a:xfrm>
                    <a:prstGeom prst="rect">
                      <a:avLst/>
                    </a:prstGeom>
                    <a:noFill/>
                    <a:ln>
                      <a:noFill/>
                    </a:ln>
                  </pic:spPr>
                </pic:pic>
              </a:graphicData>
            </a:graphic>
          </wp:inline>
        </w:drawing>
      </w:r>
    </w:p>
    <w:p w14:paraId="118588F4"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p>
    <w:p w14:paraId="4AE3BBDA" w14:textId="77777777" w:rsidR="00261641" w:rsidRPr="00A66530" w:rsidRDefault="00261641" w:rsidP="00261641">
      <w:pPr>
        <w:autoSpaceDE w:val="0"/>
        <w:autoSpaceDN w:val="0"/>
        <w:adjustRightInd w:val="0"/>
        <w:spacing w:before="120"/>
        <w:jc w:val="center"/>
        <w:rPr>
          <w:rFonts w:ascii="Times New Roman" w:hAnsi="Times New Roman" w:cs="Times New Roman"/>
          <w:b/>
          <w:bCs/>
          <w:sz w:val="28"/>
          <w:szCs w:val="28"/>
        </w:rPr>
      </w:pPr>
      <w:r w:rsidRPr="00A66530">
        <w:rPr>
          <w:rFonts w:ascii="Times New Roman" w:hAnsi="Times New Roman" w:cs="Times New Roman"/>
          <w:b/>
          <w:bCs/>
          <w:sz w:val="28"/>
          <w:szCs w:val="28"/>
        </w:rPr>
        <w:br w:type="page"/>
      </w:r>
      <w:r w:rsidRPr="00A66530">
        <w:rPr>
          <w:rFonts w:ascii="Times New Roman" w:hAnsi="Times New Roman" w:cs="Times New Roman"/>
          <w:b/>
          <w:bCs/>
          <w:sz w:val="28"/>
          <w:szCs w:val="28"/>
        </w:rPr>
        <w:lastRenderedPageBreak/>
        <w:t>Biểu đồ 3: Theo dõi bệnh nhân phản ứng phong loại 1 và viêm dây thần kinh (WHO 2020)</w:t>
      </w:r>
    </w:p>
    <w:p w14:paraId="1DAA716A"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noProof/>
          <w:sz w:val="28"/>
          <w:szCs w:val="28"/>
        </w:rPr>
        <w:drawing>
          <wp:inline distT="0" distB="0" distL="0" distR="0" wp14:anchorId="7651EBA8" wp14:editId="3FCA917B">
            <wp:extent cx="5753100" cy="73761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lum bright="20000"/>
                      <a:extLst>
                        <a:ext uri="{28A0092B-C50C-407E-A947-70E740481C1C}">
                          <a14:useLocalDpi xmlns:a14="http://schemas.microsoft.com/office/drawing/2010/main" val="0"/>
                        </a:ext>
                      </a:extLst>
                    </a:blip>
                    <a:srcRect/>
                    <a:stretch>
                      <a:fillRect/>
                    </a:stretch>
                  </pic:blipFill>
                  <pic:spPr bwMode="auto">
                    <a:xfrm>
                      <a:off x="0" y="0"/>
                      <a:ext cx="5753100" cy="7376160"/>
                    </a:xfrm>
                    <a:prstGeom prst="rect">
                      <a:avLst/>
                    </a:prstGeom>
                    <a:noFill/>
                    <a:ln>
                      <a:noFill/>
                    </a:ln>
                  </pic:spPr>
                </pic:pic>
              </a:graphicData>
            </a:graphic>
          </wp:inline>
        </w:drawing>
      </w:r>
    </w:p>
    <w:p w14:paraId="2ECDB378" w14:textId="77777777" w:rsidR="00261641" w:rsidRPr="00A66530" w:rsidRDefault="00261641" w:rsidP="002D259F">
      <w:pPr>
        <w:pStyle w:val="Heading1"/>
      </w:pPr>
      <w:r w:rsidRPr="00A66530">
        <w:br w:type="page"/>
      </w:r>
      <w:bookmarkStart w:id="3" w:name="_Toc193963613"/>
      <w:r w:rsidRPr="00A66530">
        <w:lastRenderedPageBreak/>
        <w:t>PHẢN ỨNG PHONG LOẠI 2</w:t>
      </w:r>
      <w:bookmarkEnd w:id="3"/>
    </w:p>
    <w:p w14:paraId="246AD2C5" w14:textId="77777777" w:rsidR="00261641" w:rsidRPr="00A66530" w:rsidRDefault="00261641" w:rsidP="00261641">
      <w:pPr>
        <w:autoSpaceDE w:val="0"/>
        <w:autoSpaceDN w:val="0"/>
        <w:adjustRightInd w:val="0"/>
        <w:spacing w:before="120" w:after="120"/>
        <w:jc w:val="center"/>
        <w:rPr>
          <w:rFonts w:ascii="Times New Roman" w:hAnsi="Times New Roman" w:cs="Times New Roman"/>
          <w:b/>
          <w:bCs/>
          <w:sz w:val="28"/>
          <w:szCs w:val="28"/>
        </w:rPr>
      </w:pPr>
      <w:r w:rsidRPr="00A66530">
        <w:rPr>
          <w:rFonts w:ascii="Times New Roman" w:hAnsi="Times New Roman" w:cs="Times New Roman"/>
          <w:b/>
          <w:bCs/>
          <w:sz w:val="28"/>
          <w:szCs w:val="28"/>
        </w:rPr>
        <w:t>(Type 2 leprosy reaction)</w:t>
      </w:r>
    </w:p>
    <w:p w14:paraId="312490AE"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1. ĐẠI CƯƠNG</w:t>
      </w:r>
    </w:p>
    <w:p w14:paraId="62CF3721"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1.1. Khái niệm</w:t>
      </w:r>
    </w:p>
    <w:p w14:paraId="4282D79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Phản ứng phong loại 2 hay còn gọi là hồng ban nút do phong (ENL: Erythema Nodosum Leprosum) là một phản ứng viêm hệ thống, diễn biến từng đợt, hay tái phát, thường xuất hiện ở những bệnh nhân phong thể u (LL, BL) và hiếm khi gặp ở bệnh nhân thể BB .</w:t>
      </w:r>
    </w:p>
    <w:p w14:paraId="309667B8"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ENL xảy ra khoảng 1,2% các trường hợp bệnh phong và 15,4% trong số các trường hợp phong thể u (Lepromatous leprosy - LL), tỷ lệ này thực tế còn được báo cáo là cao hơn trong một số nghiên cứu. ENL cũng có thể xảy ra nhiều đợt trên cùng bệnh nhân.</w:t>
      </w:r>
    </w:p>
    <w:p w14:paraId="1515D4D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ENL có liên quan đến đáp ứng miễn dịch, ảnh hưởng lan toả khắp cơ thể, không chỉ tổn thương ở da.</w:t>
      </w:r>
    </w:p>
    <w:p w14:paraId="0192EB2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pacing w:val="6"/>
          <w:sz w:val="28"/>
          <w:szCs w:val="28"/>
        </w:rPr>
      </w:pPr>
      <w:r w:rsidRPr="00A66530">
        <w:rPr>
          <w:rFonts w:ascii="Times New Roman" w:hAnsi="Times New Roman" w:cs="Times New Roman"/>
          <w:spacing w:val="6"/>
          <w:sz w:val="28"/>
          <w:szCs w:val="28"/>
        </w:rPr>
        <w:t>- ENL có thể xuất hiện cấp tính, trong trường hợp phản ứng nặng nếu không được phát hiện và xử lý kịp thời có thể gây nên những hậu quả nghiêm trọng.</w:t>
      </w:r>
    </w:p>
    <w:p w14:paraId="7C54606D"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1.2. Căn nguyên/ cơ chế bệnh sinh</w:t>
      </w:r>
    </w:p>
    <w:p w14:paraId="4C04425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ENL là một biến chứng do đáp ứng miễn dịch xảy ra phổ biến nhất ở những bệnh nhân đang MDT nhưng cũng có thể xảy ra trước hoặc sau khi kết thúc điều trị.</w:t>
      </w:r>
    </w:p>
    <w:p w14:paraId="5A70E11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Vai trò của các cytokin được giải phóng từ tế bào lympho T, đại thực bào và phức hợp miễn dịch đóng vai trò chính trong cơ chế bệnh sinh của ENL.</w:t>
      </w:r>
    </w:p>
    <w:p w14:paraId="3777E3A8"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ml:space="preserve">- Tế bào lympho T sau khi được kích hoạt sẽ hoạt hoá các đại thực bào chứa trực khuẩn </w:t>
      </w:r>
      <w:r w:rsidRPr="00A66530">
        <w:rPr>
          <w:rFonts w:ascii="Times New Roman" w:hAnsi="Times New Roman" w:cs="Times New Roman"/>
          <w:i/>
          <w:iCs/>
          <w:sz w:val="28"/>
          <w:szCs w:val="28"/>
        </w:rPr>
        <w:t>M</w:t>
      </w:r>
      <w:r w:rsidRPr="00A66530">
        <w:rPr>
          <w:rFonts w:ascii="Times New Roman" w:hAnsi="Times New Roman" w:cs="Times New Roman"/>
          <w:sz w:val="28"/>
          <w:szCs w:val="28"/>
        </w:rPr>
        <w:t>.</w:t>
      </w:r>
      <w:r w:rsidRPr="00A66530">
        <w:rPr>
          <w:rFonts w:ascii="Times New Roman" w:hAnsi="Times New Roman" w:cs="Times New Roman"/>
          <w:i/>
          <w:iCs/>
          <w:sz w:val="28"/>
          <w:szCs w:val="28"/>
        </w:rPr>
        <w:t xml:space="preserve">leprae, </w:t>
      </w:r>
      <w:r w:rsidRPr="00A66530">
        <w:rPr>
          <w:rFonts w:ascii="Times New Roman" w:hAnsi="Times New Roman" w:cs="Times New Roman"/>
          <w:sz w:val="28"/>
          <w:szCs w:val="28"/>
        </w:rPr>
        <w:t xml:space="preserve">đại thực bào sau đó sẽ giải phóng ra các kháng nguyên </w:t>
      </w:r>
      <w:r w:rsidRPr="00A66530">
        <w:rPr>
          <w:rFonts w:ascii="Times New Roman" w:hAnsi="Times New Roman" w:cs="Times New Roman"/>
          <w:i/>
          <w:iCs/>
          <w:sz w:val="28"/>
          <w:szCs w:val="28"/>
        </w:rPr>
        <w:t>M</w:t>
      </w:r>
      <w:r w:rsidRPr="00A66530">
        <w:rPr>
          <w:rFonts w:ascii="Times New Roman" w:hAnsi="Times New Roman" w:cs="Times New Roman"/>
          <w:sz w:val="28"/>
          <w:szCs w:val="28"/>
        </w:rPr>
        <w:t>.</w:t>
      </w:r>
      <w:r w:rsidRPr="00A66530">
        <w:rPr>
          <w:rFonts w:ascii="Times New Roman" w:hAnsi="Times New Roman" w:cs="Times New Roman"/>
          <w:i/>
          <w:iCs/>
          <w:sz w:val="28"/>
          <w:szCs w:val="28"/>
        </w:rPr>
        <w:t xml:space="preserve">leprae, </w:t>
      </w:r>
      <w:r w:rsidRPr="00A66530">
        <w:rPr>
          <w:rFonts w:ascii="Times New Roman" w:hAnsi="Times New Roman" w:cs="Times New Roman"/>
          <w:sz w:val="28"/>
          <w:szCs w:val="28"/>
        </w:rPr>
        <w:t>các cytokin (TNF‐α, IFN‐γ) và trình diện kháng nguyên tới tế bào Th1. Các cytokin được giải phóng kích hoạt bạch cầu đa nhân trung tính, các tế bào miễn dịch khác. Từ đó một loạt các cytokin, các tế bào miễn dịch được kích thích tham gia vào phản ứng gây ra các tổn thương các mô cơ quan.</w:t>
      </w:r>
    </w:p>
    <w:p w14:paraId="0D6575A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ml:space="preserve">- Quá trình tạo phức hợp miễn dịch kháng nguyên - kháng thể cũng đóng góp vào cơ chế bệnh sinh của bệnh. Các phức hợp miễn dịch thường được hình </w:t>
      </w:r>
      <w:r w:rsidRPr="00A66530">
        <w:rPr>
          <w:rFonts w:ascii="Times New Roman" w:hAnsi="Times New Roman" w:cs="Times New Roman"/>
          <w:sz w:val="28"/>
          <w:szCs w:val="28"/>
        </w:rPr>
        <w:lastRenderedPageBreak/>
        <w:t xml:space="preserve">thành ngoài mạch máu ở những nơi </w:t>
      </w:r>
      <w:r w:rsidRPr="00A66530">
        <w:rPr>
          <w:rFonts w:ascii="Times New Roman" w:hAnsi="Times New Roman" w:cs="Times New Roman"/>
          <w:i/>
          <w:iCs/>
          <w:sz w:val="28"/>
          <w:szCs w:val="28"/>
        </w:rPr>
        <w:t xml:space="preserve">M. Leprae </w:t>
      </w:r>
      <w:r w:rsidRPr="00A66530">
        <w:rPr>
          <w:rFonts w:ascii="Times New Roman" w:hAnsi="Times New Roman" w:cs="Times New Roman"/>
          <w:sz w:val="28"/>
          <w:szCs w:val="28"/>
        </w:rPr>
        <w:t>hiện diện với nồng độ cao (da, dây thần kinh, hạch bạch huyết và tinh hoàn). Những phức hợp này kết hợp với bổ thể (complement) gây ra phản ứng viêm, dẫn đến các biểu hiện trên lâm sàng. Phức hợp miễn dịch, bổ thể lắng đọng tại tất cả các tổ chức, da, dây thần kinh... gây hiện tượng viêm, phù nề, sưng và có thể tạo thành các ổ áp xe.</w:t>
      </w:r>
    </w:p>
    <w:p w14:paraId="085E73E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Quá trình viêm dây thần kinh trong ENL xảy ra từ từ, khác với quá trình viêm trong phản ứng loại 1. Vì vậy, tàn tật do viêm dây thần kinh trong ENL cũng xảy ra từ từ và tỷ lệ thấp hơn. Tuy nhiên, ENL cũng có thể gây ra phản ứng viêm ở nhiều cơ quan khác: khớp, hạch, tinh hoàn, mắt.</w:t>
      </w:r>
    </w:p>
    <w:p w14:paraId="2A9183FE"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 CHẨN ĐOÁN</w:t>
      </w:r>
    </w:p>
    <w:p w14:paraId="2B8172A7"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2.1. Triệu chứng lâm sàng</w:t>
      </w:r>
    </w:p>
    <w:p w14:paraId="2018402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Nút/nốt (Nodule): Đặc trưng của ENL là sự xuất hiện của hồng ban nút. Các tổn thương có thể ở bất cứ vị trí nào trên cơ thể và không liên quan đến các tổn thương da cũ. Các tổn thương kích thước từ 1 - 2 cm. Một số trường hợp nặng, các nút có thể bị loét.</w:t>
      </w:r>
    </w:p>
    <w:p w14:paraId="5D6280B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Sốt, mệt mỏi</w:t>
      </w:r>
    </w:p>
    <w:p w14:paraId="26F1F20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Viêm hạch bạch huyết</w:t>
      </w:r>
    </w:p>
    <w:p w14:paraId="2ADF042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Viêm khớp</w:t>
      </w:r>
    </w:p>
    <w:p w14:paraId="48AF57E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Viêm tinh hoàn</w:t>
      </w:r>
    </w:p>
    <w:p w14:paraId="09CC564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Viêm mống mắt, thể mi</w:t>
      </w:r>
    </w:p>
    <w:p w14:paraId="7F16599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Rối loạn tiêu hóa</w:t>
      </w:r>
    </w:p>
    <w:p w14:paraId="177930A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Phù tay, chân</w:t>
      </w:r>
    </w:p>
    <w:p w14:paraId="1F4D703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Viêm màng xương</w:t>
      </w:r>
    </w:p>
    <w:p w14:paraId="78D76C49"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Viêm dây thần kinh</w:t>
      </w:r>
    </w:p>
    <w:p w14:paraId="7B62191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Diễn biến tự nhiên của một đợt ENL cấp tính từ 1 - 2 tuần và có thể tái phát nhiều đợt trong nhiều tháng. Một số trường hợp những đợt phản ứng có thể kéo dài trên 2 năm.</w:t>
      </w:r>
    </w:p>
    <w:p w14:paraId="7D6968D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Có 3 loại ENL:</w:t>
      </w:r>
    </w:p>
    <w:p w14:paraId="4FE7BFB8"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ENL cấp tính: thời gian diễn biến dưới 6 tháng, điều trị giảm liều theo phác đồ và không tái phát.</w:t>
      </w:r>
    </w:p>
    <w:p w14:paraId="08B2D7E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ENL tái phát: có đợt phản ứng sau khi kết thúc phác đồ điều trị cơn phản ứng từ 28 ngày trở lên.</w:t>
      </w:r>
    </w:p>
    <w:p w14:paraId="5012700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ENL mạn tính: thời gian diễn biến trên 6 tháng hoặc có đợt phản ứng sau khi kết thúc phác đồ điều trị dưới 28 ngày.</w:t>
      </w:r>
    </w:p>
    <w:p w14:paraId="6E60503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p>
    <w:p w14:paraId="7FF37852"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2.2. Cận lâm sàng</w:t>
      </w:r>
    </w:p>
    <w:p w14:paraId="3A5BD04F"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2.2.1. Xét nghiệm đánh giá phản ứng viêm</w:t>
      </w:r>
    </w:p>
    <w:p w14:paraId="6F533D8A"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Công thức máu, máu lắng, CRP-hs.</w:t>
      </w:r>
    </w:p>
    <w:p w14:paraId="676CC4FA"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2.2.2. Xét nghiệm mô bệnh học</w:t>
      </w:r>
    </w:p>
    <w:p w14:paraId="52CD8FBF"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Hình ảnh viêm mô mỡ dạng vách với thành phần viêm là lympho bào, mô bào, bạch cầu đa nhân trung tính và/hoặc ái toan. Có thể có tế bào đa nhân khổng lồ. Đôi khi có thể thấy tế bào bọt.</w:t>
      </w:r>
    </w:p>
    <w:p w14:paraId="331085ED"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2.2.3. Siêu âm dây thần kinh</w:t>
      </w:r>
    </w:p>
    <w:p w14:paraId="1BEEB263"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Sự thay đổi trên siêu âm của tổn thương thần kinh trong ENL ít gặp hơn so với phản ứng phong loại 1.</w:t>
      </w:r>
    </w:p>
    <w:p w14:paraId="2F3E38E9"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2.2.4. Xét nghiệm khác</w:t>
      </w:r>
    </w:p>
    <w:p w14:paraId="011A1E49"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ab/>
        <w:t xml:space="preserve">Các xét nghiệm theo dõi việc điều trị corticosteroid </w:t>
      </w:r>
      <w:r w:rsidRPr="00A66530">
        <w:rPr>
          <w:rFonts w:ascii="Times New Roman" w:hAnsi="Times New Roman" w:cs="Times New Roman"/>
          <w:i/>
          <w:iCs/>
          <w:sz w:val="28"/>
          <w:szCs w:val="28"/>
        </w:rPr>
        <w:t>(xem trong bài phản ứng phong loại 1)</w:t>
      </w:r>
    </w:p>
    <w:p w14:paraId="62088F9D"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2.3. Chẩn đoán xác định</w:t>
      </w:r>
    </w:p>
    <w:p w14:paraId="7D7A639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Dựa vào:</w:t>
      </w:r>
    </w:p>
    <w:p w14:paraId="5B4C3A5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Các triệu chứng lâm sàng:</w:t>
      </w:r>
    </w:p>
    <w:p w14:paraId="1667711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Hồng ban nút.</w:t>
      </w:r>
    </w:p>
    <w:p w14:paraId="1969D2B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Các triệu chứng khác: đau khớp, nổi hạch, viêm dây thần kinh, tổn thương mắt</w:t>
      </w:r>
    </w:p>
    <w:p w14:paraId="0BC4ECF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Toàn trạng ảnh hưởng: sốt, mệt mỏi</w:t>
      </w:r>
    </w:p>
    <w:p w14:paraId="1CC40565"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Xét nghiệm mô bệnh học: hình ảnh đặc trưng của hồng ban nút.</w:t>
      </w:r>
    </w:p>
    <w:p w14:paraId="270FAD9D"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lastRenderedPageBreak/>
        <w:t>2.4. Chẩn đoán mức độ</w:t>
      </w:r>
    </w:p>
    <w:p w14:paraId="1F84232C"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2.4.1. Mức độ nhẹ</w:t>
      </w:r>
      <w:r w:rsidRPr="00A66530">
        <w:rPr>
          <w:rFonts w:ascii="Times New Roman" w:hAnsi="Times New Roman" w:cs="Times New Roman"/>
          <w:b/>
          <w:bCs/>
          <w:i/>
          <w:iCs/>
          <w:sz w:val="28"/>
          <w:szCs w:val="28"/>
        </w:rPr>
        <w:t xml:space="preserve">: </w:t>
      </w:r>
      <w:r w:rsidRPr="00A66530">
        <w:rPr>
          <w:rFonts w:ascii="Times New Roman" w:hAnsi="Times New Roman" w:cs="Times New Roman"/>
          <w:sz w:val="28"/>
          <w:szCs w:val="28"/>
        </w:rPr>
        <w:t>ENL kéo dài chỉ vài tuần sau đó thoái lui</w:t>
      </w:r>
    </w:p>
    <w:p w14:paraId="2B461F3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ab/>
        <w:t>- Không có sốt hoặc sốt nhẹ, khó chịu</w:t>
      </w:r>
    </w:p>
    <w:p w14:paraId="3C2908E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hồng ban nút đau ít và không loét</w:t>
      </w:r>
    </w:p>
    <w:p w14:paraId="0D466F8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Không đau dây thần kinh</w:t>
      </w:r>
    </w:p>
    <w:p w14:paraId="6231C5C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Không có biểu hiện ở các cơ quan khác (khớp, tinh hoàn, mắt, hạch)</w:t>
      </w:r>
    </w:p>
    <w:p w14:paraId="2A7CD8BB" w14:textId="77777777" w:rsidR="00261641" w:rsidRPr="00A66530" w:rsidRDefault="00261641" w:rsidP="00261641">
      <w:pPr>
        <w:autoSpaceDE w:val="0"/>
        <w:autoSpaceDN w:val="0"/>
        <w:adjustRightInd w:val="0"/>
        <w:spacing w:before="120" w:after="120"/>
        <w:jc w:val="both"/>
        <w:rPr>
          <w:rFonts w:ascii="Times New Roman" w:hAnsi="Times New Roman" w:cs="Times New Roman"/>
          <w:sz w:val="28"/>
          <w:szCs w:val="28"/>
        </w:rPr>
      </w:pPr>
      <w:r w:rsidRPr="00A66530">
        <w:rPr>
          <w:rFonts w:ascii="Times New Roman" w:hAnsi="Times New Roman" w:cs="Times New Roman"/>
          <w:b/>
          <w:bCs/>
          <w:sz w:val="28"/>
          <w:szCs w:val="28"/>
        </w:rPr>
        <w:t>2.4.2. Mức độ nặng</w:t>
      </w:r>
      <w:r w:rsidRPr="00A66530">
        <w:rPr>
          <w:rFonts w:ascii="Times New Roman" w:hAnsi="Times New Roman" w:cs="Times New Roman"/>
          <w:b/>
          <w:bCs/>
          <w:i/>
          <w:iCs/>
          <w:sz w:val="28"/>
          <w:szCs w:val="28"/>
        </w:rPr>
        <w:t xml:space="preserve">: </w:t>
      </w:r>
      <w:r w:rsidRPr="00A66530">
        <w:rPr>
          <w:rFonts w:ascii="Times New Roman" w:hAnsi="Times New Roman" w:cs="Times New Roman"/>
          <w:sz w:val="28"/>
          <w:szCs w:val="28"/>
        </w:rPr>
        <w:t>có một hoặc nhiều các dấu hiệu sau</w:t>
      </w:r>
    </w:p>
    <w:p w14:paraId="12934053" w14:textId="77777777" w:rsidR="00261641" w:rsidRPr="00A66530" w:rsidRDefault="00261641" w:rsidP="00261641">
      <w:pPr>
        <w:autoSpaceDE w:val="0"/>
        <w:autoSpaceDN w:val="0"/>
        <w:adjustRightInd w:val="0"/>
        <w:spacing w:before="80" w:after="80"/>
        <w:ind w:firstLine="709"/>
        <w:jc w:val="both"/>
        <w:rPr>
          <w:rFonts w:ascii="Times New Roman" w:hAnsi="Times New Roman" w:cs="Times New Roman"/>
          <w:sz w:val="28"/>
          <w:szCs w:val="28"/>
        </w:rPr>
      </w:pPr>
      <w:r w:rsidRPr="00A66530">
        <w:rPr>
          <w:rFonts w:ascii="Times New Roman" w:hAnsi="Times New Roman" w:cs="Times New Roman"/>
          <w:sz w:val="28"/>
          <w:szCs w:val="28"/>
        </w:rPr>
        <w:t>- Sốt ≥ 38,5C</w:t>
      </w:r>
    </w:p>
    <w:p w14:paraId="36176115" w14:textId="77777777" w:rsidR="00261641" w:rsidRPr="00A66530" w:rsidRDefault="00261641" w:rsidP="00261641">
      <w:pPr>
        <w:autoSpaceDE w:val="0"/>
        <w:autoSpaceDN w:val="0"/>
        <w:adjustRightInd w:val="0"/>
        <w:spacing w:before="80" w:after="80"/>
        <w:ind w:firstLine="709"/>
        <w:jc w:val="both"/>
        <w:rPr>
          <w:rFonts w:ascii="Times New Roman" w:hAnsi="Times New Roman" w:cs="Times New Roman"/>
          <w:sz w:val="28"/>
          <w:szCs w:val="28"/>
        </w:rPr>
      </w:pPr>
      <w:r w:rsidRPr="00A66530">
        <w:rPr>
          <w:rFonts w:ascii="Times New Roman" w:hAnsi="Times New Roman" w:cs="Times New Roman"/>
          <w:sz w:val="28"/>
          <w:szCs w:val="28"/>
        </w:rPr>
        <w:t>- Bạch cầu tăng cao</w:t>
      </w:r>
    </w:p>
    <w:p w14:paraId="39F42D8F" w14:textId="77777777" w:rsidR="00261641" w:rsidRPr="00A66530" w:rsidRDefault="00261641" w:rsidP="00261641">
      <w:pPr>
        <w:autoSpaceDE w:val="0"/>
        <w:autoSpaceDN w:val="0"/>
        <w:adjustRightInd w:val="0"/>
        <w:spacing w:before="80" w:after="8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da đau nhiều và/hoặc loét</w:t>
      </w:r>
    </w:p>
    <w:p w14:paraId="67849300" w14:textId="77777777" w:rsidR="00261641" w:rsidRPr="00A66530" w:rsidRDefault="00261641" w:rsidP="00261641">
      <w:pPr>
        <w:autoSpaceDE w:val="0"/>
        <w:autoSpaceDN w:val="0"/>
        <w:adjustRightInd w:val="0"/>
        <w:spacing w:before="80" w:after="80"/>
        <w:ind w:firstLine="709"/>
        <w:jc w:val="both"/>
        <w:rPr>
          <w:rFonts w:ascii="Times New Roman" w:hAnsi="Times New Roman" w:cs="Times New Roman"/>
          <w:sz w:val="28"/>
          <w:szCs w:val="28"/>
        </w:rPr>
      </w:pPr>
      <w:r w:rsidRPr="00A66530">
        <w:rPr>
          <w:rFonts w:ascii="Times New Roman" w:hAnsi="Times New Roman" w:cs="Times New Roman"/>
          <w:sz w:val="28"/>
          <w:szCs w:val="28"/>
        </w:rPr>
        <w:t>- Đau dây thần kinh và/hoặc tăng nhạy cảm dây thần kinh khi sờ nắn</w:t>
      </w:r>
    </w:p>
    <w:p w14:paraId="64084ED9" w14:textId="77777777" w:rsidR="00261641" w:rsidRPr="00A66530" w:rsidRDefault="00261641" w:rsidP="00261641">
      <w:pPr>
        <w:autoSpaceDE w:val="0"/>
        <w:autoSpaceDN w:val="0"/>
        <w:adjustRightInd w:val="0"/>
        <w:spacing w:before="80" w:after="80"/>
        <w:ind w:firstLine="709"/>
        <w:jc w:val="both"/>
        <w:rPr>
          <w:rFonts w:ascii="Times New Roman" w:hAnsi="Times New Roman" w:cs="Times New Roman"/>
          <w:sz w:val="28"/>
          <w:szCs w:val="28"/>
        </w:rPr>
      </w:pPr>
      <w:r w:rsidRPr="00A66530">
        <w:rPr>
          <w:rFonts w:ascii="Times New Roman" w:hAnsi="Times New Roman" w:cs="Times New Roman"/>
          <w:sz w:val="28"/>
          <w:szCs w:val="28"/>
        </w:rPr>
        <w:t>- Đột ngột mất cảm giác hoặc yếu cơ ở bàn tay, bàn chân hoặc mắt</w:t>
      </w:r>
    </w:p>
    <w:p w14:paraId="2DC5D198" w14:textId="77777777" w:rsidR="00261641" w:rsidRPr="00A66530" w:rsidRDefault="00261641" w:rsidP="00261641">
      <w:pPr>
        <w:autoSpaceDE w:val="0"/>
        <w:autoSpaceDN w:val="0"/>
        <w:adjustRightInd w:val="0"/>
        <w:spacing w:before="80" w:after="80"/>
        <w:ind w:firstLine="709"/>
        <w:jc w:val="both"/>
        <w:rPr>
          <w:rFonts w:ascii="Times New Roman" w:hAnsi="Times New Roman" w:cs="Times New Roman"/>
          <w:sz w:val="28"/>
          <w:szCs w:val="28"/>
        </w:rPr>
      </w:pPr>
      <w:r w:rsidRPr="00A66530">
        <w:rPr>
          <w:rFonts w:ascii="Times New Roman" w:hAnsi="Times New Roman" w:cs="Times New Roman"/>
          <w:sz w:val="28"/>
          <w:szCs w:val="28"/>
        </w:rPr>
        <w:t>- Phù bàn tay/bàn chân</w:t>
      </w:r>
    </w:p>
    <w:p w14:paraId="19068A3D" w14:textId="77777777" w:rsidR="00261641" w:rsidRPr="00A66530" w:rsidRDefault="00261641" w:rsidP="00261641">
      <w:pPr>
        <w:autoSpaceDE w:val="0"/>
        <w:autoSpaceDN w:val="0"/>
        <w:adjustRightInd w:val="0"/>
        <w:spacing w:before="80" w:after="80"/>
        <w:ind w:firstLine="709"/>
        <w:jc w:val="both"/>
        <w:rPr>
          <w:rFonts w:ascii="Times New Roman" w:hAnsi="Times New Roman" w:cs="Times New Roman"/>
          <w:sz w:val="28"/>
          <w:szCs w:val="28"/>
        </w:rPr>
      </w:pPr>
      <w:r w:rsidRPr="00A66530">
        <w:rPr>
          <w:rFonts w:ascii="Times New Roman" w:hAnsi="Times New Roman" w:cs="Times New Roman"/>
          <w:sz w:val="28"/>
          <w:szCs w:val="28"/>
        </w:rPr>
        <w:t>- Đau khớp</w:t>
      </w:r>
    </w:p>
    <w:p w14:paraId="2AF20DB8" w14:textId="77777777" w:rsidR="00261641" w:rsidRPr="00A66530" w:rsidRDefault="00261641" w:rsidP="00261641">
      <w:pPr>
        <w:autoSpaceDE w:val="0"/>
        <w:autoSpaceDN w:val="0"/>
        <w:adjustRightInd w:val="0"/>
        <w:spacing w:before="80" w:after="80"/>
        <w:ind w:firstLine="709"/>
        <w:jc w:val="both"/>
        <w:rPr>
          <w:rFonts w:ascii="Times New Roman" w:hAnsi="Times New Roman" w:cs="Times New Roman"/>
          <w:sz w:val="28"/>
          <w:szCs w:val="28"/>
        </w:rPr>
      </w:pPr>
      <w:r w:rsidRPr="00A66530">
        <w:rPr>
          <w:rFonts w:ascii="Times New Roman" w:hAnsi="Times New Roman" w:cs="Times New Roman"/>
          <w:sz w:val="28"/>
          <w:szCs w:val="28"/>
        </w:rPr>
        <w:t>- Viêm tinh hoàn</w:t>
      </w:r>
    </w:p>
    <w:p w14:paraId="2305113B" w14:textId="77777777" w:rsidR="00261641" w:rsidRPr="00A66530" w:rsidRDefault="00261641" w:rsidP="00261641">
      <w:pPr>
        <w:autoSpaceDE w:val="0"/>
        <w:autoSpaceDN w:val="0"/>
        <w:adjustRightInd w:val="0"/>
        <w:spacing w:before="80" w:after="80"/>
        <w:ind w:firstLine="709"/>
        <w:jc w:val="both"/>
        <w:rPr>
          <w:rFonts w:ascii="Times New Roman" w:hAnsi="Times New Roman" w:cs="Times New Roman"/>
          <w:sz w:val="28"/>
          <w:szCs w:val="28"/>
        </w:rPr>
      </w:pPr>
      <w:r w:rsidRPr="00A66530">
        <w:rPr>
          <w:rFonts w:ascii="Times New Roman" w:hAnsi="Times New Roman" w:cs="Times New Roman"/>
          <w:sz w:val="28"/>
          <w:szCs w:val="28"/>
        </w:rPr>
        <w:t>- Tổn thương mắt: viêm màng bồ đào, viêm củng mạc</w:t>
      </w:r>
    </w:p>
    <w:p w14:paraId="1472BF8E" w14:textId="77777777" w:rsidR="00261641" w:rsidRPr="00A66530" w:rsidRDefault="00261641" w:rsidP="00261641">
      <w:pPr>
        <w:autoSpaceDE w:val="0"/>
        <w:autoSpaceDN w:val="0"/>
        <w:adjustRightInd w:val="0"/>
        <w:spacing w:before="80" w:after="80"/>
        <w:ind w:firstLine="709"/>
        <w:jc w:val="both"/>
        <w:rPr>
          <w:rFonts w:ascii="Times New Roman" w:hAnsi="Times New Roman" w:cs="Times New Roman"/>
          <w:sz w:val="28"/>
          <w:szCs w:val="28"/>
        </w:rPr>
      </w:pPr>
      <w:r w:rsidRPr="00A66530">
        <w:rPr>
          <w:rFonts w:ascii="Times New Roman" w:hAnsi="Times New Roman" w:cs="Times New Roman"/>
          <w:sz w:val="28"/>
          <w:szCs w:val="28"/>
        </w:rPr>
        <w:t>- Đau đầu</w:t>
      </w:r>
    </w:p>
    <w:p w14:paraId="112B6A21" w14:textId="77777777" w:rsidR="00261641" w:rsidRPr="00A66530" w:rsidRDefault="00261641" w:rsidP="00261641">
      <w:pPr>
        <w:autoSpaceDE w:val="0"/>
        <w:autoSpaceDN w:val="0"/>
        <w:adjustRightInd w:val="0"/>
        <w:spacing w:before="80" w:after="80"/>
        <w:ind w:firstLine="709"/>
        <w:jc w:val="both"/>
        <w:rPr>
          <w:rFonts w:ascii="Times New Roman" w:hAnsi="Times New Roman" w:cs="Times New Roman"/>
          <w:sz w:val="28"/>
          <w:szCs w:val="28"/>
        </w:rPr>
      </w:pPr>
      <w:r w:rsidRPr="00A66530">
        <w:rPr>
          <w:rFonts w:ascii="Times New Roman" w:hAnsi="Times New Roman" w:cs="Times New Roman"/>
          <w:sz w:val="28"/>
          <w:szCs w:val="28"/>
        </w:rPr>
        <w:t>- Protein niệu</w:t>
      </w:r>
    </w:p>
    <w:p w14:paraId="499328A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ml:space="preserve">Ngoài ra, có thể áp dụng thang điểm đánh giá mức độ nặng ENL (Erythema Nodosum Leprosum International Study </w:t>
      </w:r>
      <w:r w:rsidRPr="00A66530">
        <w:rPr>
          <w:rFonts w:ascii="Times New Roman" w:hAnsi="Times New Roman" w:cs="Times New Roman"/>
          <w:b/>
          <w:bCs/>
          <w:sz w:val="28"/>
          <w:szCs w:val="28"/>
        </w:rPr>
        <w:t xml:space="preserve">- </w:t>
      </w:r>
      <w:r w:rsidRPr="00A66530">
        <w:rPr>
          <w:rFonts w:ascii="Times New Roman" w:hAnsi="Times New Roman" w:cs="Times New Roman"/>
          <w:sz w:val="28"/>
          <w:szCs w:val="28"/>
        </w:rPr>
        <w:t>ENLIST) theo hướng dẫn của WHO 2020 (Bảng 1).</w:t>
      </w:r>
    </w:p>
    <w:p w14:paraId="2D8BCFD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Thang điểm có 10 tiêu chí được chấm điểm từ 0-3 điểm cho mỗi tiêu chí. Điểm mức độ nặng là tổng điểm của 10 tiêu chí.</w:t>
      </w:r>
    </w:p>
    <w:p w14:paraId="67B1028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Mức độ nhẹ: tổng điểm &lt; 8</w:t>
      </w:r>
    </w:p>
    <w:p w14:paraId="0CBBFC2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Mức độ nặng: tổng điểm ≥ 8</w:t>
      </w:r>
    </w:p>
    <w:p w14:paraId="22C5DDC2" w14:textId="77777777" w:rsidR="00261641" w:rsidRPr="00A66530" w:rsidRDefault="00261641" w:rsidP="00261641">
      <w:pPr>
        <w:autoSpaceDE w:val="0"/>
        <w:autoSpaceDN w:val="0"/>
        <w:adjustRightInd w:val="0"/>
        <w:spacing w:before="120" w:after="120"/>
        <w:jc w:val="center"/>
        <w:rPr>
          <w:rFonts w:ascii="Times New Roman" w:hAnsi="Times New Roman" w:cs="Times New Roman"/>
          <w:b/>
          <w:bCs/>
          <w:i/>
          <w:iCs/>
          <w:sz w:val="28"/>
          <w:szCs w:val="28"/>
        </w:rPr>
      </w:pPr>
      <w:r w:rsidRPr="00A66530">
        <w:rPr>
          <w:rFonts w:ascii="Times New Roman" w:hAnsi="Times New Roman" w:cs="Times New Roman"/>
          <w:b/>
          <w:bCs/>
          <w:i/>
          <w:iCs/>
          <w:sz w:val="28"/>
          <w:szCs w:val="28"/>
        </w:rPr>
        <w:t>Bảng 1. Thang điểm ENLIST ENL</w:t>
      </w:r>
    </w:p>
    <w:tbl>
      <w:tblPr>
        <w:tblW w:w="9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1843"/>
        <w:gridCol w:w="1325"/>
        <w:gridCol w:w="1652"/>
        <w:gridCol w:w="1559"/>
        <w:gridCol w:w="1417"/>
        <w:gridCol w:w="935"/>
      </w:tblGrid>
      <w:tr w:rsidR="00261641" w:rsidRPr="00A66530" w14:paraId="02810964" w14:textId="77777777" w:rsidTr="00415EC1">
        <w:tc>
          <w:tcPr>
            <w:tcW w:w="675" w:type="dxa"/>
            <w:vMerge w:val="restart"/>
            <w:shd w:val="clear" w:color="auto" w:fill="auto"/>
            <w:vAlign w:val="center"/>
          </w:tcPr>
          <w:p w14:paraId="1BD910AE"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sz w:val="28"/>
                <w:szCs w:val="28"/>
              </w:rPr>
            </w:pPr>
            <w:r w:rsidRPr="00A66530">
              <w:rPr>
                <w:rFonts w:ascii="Times New Roman" w:hAnsi="Times New Roman" w:cs="Times New Roman"/>
                <w:b/>
                <w:bCs/>
                <w:sz w:val="28"/>
                <w:szCs w:val="28"/>
              </w:rPr>
              <w:t>STT</w:t>
            </w:r>
          </w:p>
        </w:tc>
        <w:tc>
          <w:tcPr>
            <w:tcW w:w="1843" w:type="dxa"/>
            <w:vMerge w:val="restart"/>
            <w:shd w:val="clear" w:color="auto" w:fill="auto"/>
            <w:vAlign w:val="center"/>
          </w:tcPr>
          <w:p w14:paraId="71619556"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b/>
                <w:bCs/>
                <w:sz w:val="28"/>
                <w:szCs w:val="28"/>
              </w:rPr>
              <w:t>Tiêu chí</w:t>
            </w:r>
          </w:p>
        </w:tc>
        <w:tc>
          <w:tcPr>
            <w:tcW w:w="5953" w:type="dxa"/>
            <w:gridSpan w:val="4"/>
            <w:shd w:val="clear" w:color="auto" w:fill="auto"/>
            <w:vAlign w:val="center"/>
          </w:tcPr>
          <w:p w14:paraId="47AAF1F0"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r w:rsidRPr="00A66530">
              <w:rPr>
                <w:rFonts w:ascii="Times New Roman" w:hAnsi="Times New Roman" w:cs="Times New Roman"/>
                <w:b/>
                <w:bCs/>
                <w:sz w:val="28"/>
                <w:szCs w:val="28"/>
              </w:rPr>
              <w:t>Điểm</w:t>
            </w:r>
          </w:p>
        </w:tc>
        <w:tc>
          <w:tcPr>
            <w:tcW w:w="935" w:type="dxa"/>
            <w:vMerge w:val="restart"/>
            <w:shd w:val="clear" w:color="auto" w:fill="auto"/>
          </w:tcPr>
          <w:p w14:paraId="04105B09"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r w:rsidRPr="00A66530">
              <w:rPr>
                <w:rFonts w:ascii="Times New Roman" w:hAnsi="Times New Roman" w:cs="Times New Roman"/>
                <w:b/>
                <w:bCs/>
                <w:sz w:val="28"/>
                <w:szCs w:val="28"/>
              </w:rPr>
              <w:t>Điểm đạt</w:t>
            </w:r>
          </w:p>
        </w:tc>
      </w:tr>
      <w:tr w:rsidR="00261641" w:rsidRPr="00A66530" w14:paraId="3C13FF8F" w14:textId="77777777" w:rsidTr="00415EC1">
        <w:tc>
          <w:tcPr>
            <w:tcW w:w="675" w:type="dxa"/>
            <w:vMerge/>
            <w:shd w:val="clear" w:color="auto" w:fill="auto"/>
          </w:tcPr>
          <w:p w14:paraId="2B51FFBF"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b/>
                <w:bCs/>
                <w:i/>
                <w:iCs/>
                <w:sz w:val="28"/>
                <w:szCs w:val="28"/>
              </w:rPr>
            </w:pPr>
          </w:p>
        </w:tc>
        <w:tc>
          <w:tcPr>
            <w:tcW w:w="1843" w:type="dxa"/>
            <w:vMerge/>
            <w:shd w:val="clear" w:color="auto" w:fill="auto"/>
          </w:tcPr>
          <w:p w14:paraId="03CD01A2"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c>
          <w:tcPr>
            <w:tcW w:w="1325" w:type="dxa"/>
            <w:shd w:val="clear" w:color="auto" w:fill="auto"/>
            <w:vAlign w:val="center"/>
          </w:tcPr>
          <w:p w14:paraId="6AC453A7"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b/>
                <w:bCs/>
                <w:sz w:val="28"/>
                <w:szCs w:val="28"/>
              </w:rPr>
              <w:t>0</w:t>
            </w:r>
          </w:p>
        </w:tc>
        <w:tc>
          <w:tcPr>
            <w:tcW w:w="1652" w:type="dxa"/>
            <w:shd w:val="clear" w:color="auto" w:fill="auto"/>
            <w:vAlign w:val="center"/>
          </w:tcPr>
          <w:p w14:paraId="08CA2987"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b/>
                <w:bCs/>
                <w:sz w:val="28"/>
                <w:szCs w:val="28"/>
              </w:rPr>
              <w:t>1</w:t>
            </w:r>
          </w:p>
        </w:tc>
        <w:tc>
          <w:tcPr>
            <w:tcW w:w="1559" w:type="dxa"/>
            <w:shd w:val="clear" w:color="auto" w:fill="auto"/>
            <w:vAlign w:val="center"/>
          </w:tcPr>
          <w:p w14:paraId="4EA7DD42"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b/>
                <w:bCs/>
                <w:sz w:val="28"/>
                <w:szCs w:val="28"/>
              </w:rPr>
              <w:t>2</w:t>
            </w:r>
          </w:p>
        </w:tc>
        <w:tc>
          <w:tcPr>
            <w:tcW w:w="1417" w:type="dxa"/>
            <w:shd w:val="clear" w:color="auto" w:fill="auto"/>
            <w:vAlign w:val="center"/>
          </w:tcPr>
          <w:p w14:paraId="18E0162E"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b/>
                <w:bCs/>
                <w:sz w:val="28"/>
                <w:szCs w:val="28"/>
              </w:rPr>
              <w:t>3</w:t>
            </w:r>
          </w:p>
        </w:tc>
        <w:tc>
          <w:tcPr>
            <w:tcW w:w="935" w:type="dxa"/>
            <w:vMerge/>
            <w:shd w:val="clear" w:color="auto" w:fill="auto"/>
          </w:tcPr>
          <w:p w14:paraId="67BF9715"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r>
      <w:tr w:rsidR="00261641" w:rsidRPr="00A66530" w14:paraId="0E34BFD2" w14:textId="77777777" w:rsidTr="00415EC1">
        <w:tc>
          <w:tcPr>
            <w:tcW w:w="675" w:type="dxa"/>
            <w:shd w:val="clear" w:color="auto" w:fill="auto"/>
            <w:vAlign w:val="center"/>
          </w:tcPr>
          <w:p w14:paraId="663FDF3F"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sz w:val="28"/>
                <w:szCs w:val="28"/>
              </w:rPr>
            </w:pPr>
            <w:r w:rsidRPr="00A66530">
              <w:rPr>
                <w:rFonts w:ascii="Times New Roman" w:hAnsi="Times New Roman" w:cs="Times New Roman"/>
                <w:sz w:val="28"/>
                <w:szCs w:val="28"/>
              </w:rPr>
              <w:lastRenderedPageBreak/>
              <w:t>1</w:t>
            </w:r>
          </w:p>
        </w:tc>
        <w:tc>
          <w:tcPr>
            <w:tcW w:w="1843" w:type="dxa"/>
            <w:shd w:val="clear" w:color="auto" w:fill="auto"/>
            <w:vAlign w:val="center"/>
          </w:tcPr>
          <w:p w14:paraId="3B646CF9" w14:textId="77777777" w:rsidR="00261641" w:rsidRPr="00A66530" w:rsidRDefault="00261641" w:rsidP="00415EC1">
            <w:pPr>
              <w:autoSpaceDE w:val="0"/>
              <w:autoSpaceDN w:val="0"/>
              <w:adjustRightInd w:val="0"/>
              <w:spacing w:after="0"/>
              <w:rPr>
                <w:rFonts w:ascii="Times New Roman" w:hAnsi="Times New Roman" w:cs="Times New Roman"/>
                <w:sz w:val="28"/>
                <w:szCs w:val="28"/>
                <w:lang w:val="es-ES"/>
              </w:rPr>
            </w:pPr>
            <w:r w:rsidRPr="00A66530">
              <w:rPr>
                <w:rFonts w:ascii="Times New Roman" w:hAnsi="Times New Roman" w:cs="Times New Roman"/>
                <w:sz w:val="28"/>
                <w:szCs w:val="28"/>
                <w:lang w:val="es-ES"/>
              </w:rPr>
              <w:t>Điểm đau theo VAS (mm)*</w:t>
            </w:r>
          </w:p>
        </w:tc>
        <w:tc>
          <w:tcPr>
            <w:tcW w:w="1325" w:type="dxa"/>
            <w:shd w:val="clear" w:color="auto" w:fill="auto"/>
            <w:vAlign w:val="center"/>
          </w:tcPr>
          <w:p w14:paraId="16B55451"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0</w:t>
            </w:r>
          </w:p>
        </w:tc>
        <w:tc>
          <w:tcPr>
            <w:tcW w:w="1652" w:type="dxa"/>
            <w:shd w:val="clear" w:color="auto" w:fill="auto"/>
            <w:vAlign w:val="center"/>
          </w:tcPr>
          <w:p w14:paraId="45706252"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1-39</w:t>
            </w:r>
          </w:p>
        </w:tc>
        <w:tc>
          <w:tcPr>
            <w:tcW w:w="1559" w:type="dxa"/>
            <w:shd w:val="clear" w:color="auto" w:fill="auto"/>
            <w:vAlign w:val="center"/>
          </w:tcPr>
          <w:p w14:paraId="0378B4CA"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40-69</w:t>
            </w:r>
          </w:p>
        </w:tc>
        <w:tc>
          <w:tcPr>
            <w:tcW w:w="1417" w:type="dxa"/>
            <w:shd w:val="clear" w:color="auto" w:fill="auto"/>
            <w:vAlign w:val="center"/>
          </w:tcPr>
          <w:p w14:paraId="48BC6A6C"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70-100</w:t>
            </w:r>
          </w:p>
        </w:tc>
        <w:tc>
          <w:tcPr>
            <w:tcW w:w="935" w:type="dxa"/>
            <w:shd w:val="clear" w:color="auto" w:fill="auto"/>
          </w:tcPr>
          <w:p w14:paraId="7F4B7E2F"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r>
      <w:tr w:rsidR="00261641" w:rsidRPr="00A66530" w14:paraId="205DE6EC" w14:textId="77777777" w:rsidTr="00415EC1">
        <w:tc>
          <w:tcPr>
            <w:tcW w:w="675" w:type="dxa"/>
            <w:shd w:val="clear" w:color="auto" w:fill="auto"/>
            <w:vAlign w:val="center"/>
          </w:tcPr>
          <w:p w14:paraId="18AFA0C0"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sz w:val="28"/>
                <w:szCs w:val="28"/>
              </w:rPr>
            </w:pPr>
            <w:r w:rsidRPr="00A66530">
              <w:rPr>
                <w:rFonts w:ascii="Times New Roman" w:hAnsi="Times New Roman" w:cs="Times New Roman"/>
                <w:sz w:val="28"/>
                <w:szCs w:val="28"/>
              </w:rPr>
              <w:t>2</w:t>
            </w:r>
          </w:p>
        </w:tc>
        <w:tc>
          <w:tcPr>
            <w:tcW w:w="1843" w:type="dxa"/>
            <w:shd w:val="clear" w:color="auto" w:fill="auto"/>
            <w:vAlign w:val="center"/>
          </w:tcPr>
          <w:p w14:paraId="24B6A7D7" w14:textId="77777777" w:rsidR="00261641" w:rsidRPr="00A66530" w:rsidRDefault="00261641" w:rsidP="00415EC1">
            <w:pPr>
              <w:autoSpaceDE w:val="0"/>
              <w:autoSpaceDN w:val="0"/>
              <w:adjustRightInd w:val="0"/>
              <w:spacing w:after="0"/>
              <w:rPr>
                <w:rFonts w:ascii="Times New Roman" w:hAnsi="Times New Roman" w:cs="Times New Roman"/>
                <w:sz w:val="28"/>
                <w:szCs w:val="28"/>
              </w:rPr>
            </w:pPr>
            <w:r w:rsidRPr="00A66530">
              <w:rPr>
                <w:rFonts w:ascii="Times New Roman" w:hAnsi="Times New Roman" w:cs="Times New Roman"/>
                <w:sz w:val="28"/>
                <w:szCs w:val="28"/>
              </w:rPr>
              <w:t>Sốt (độ C)</w:t>
            </w:r>
          </w:p>
        </w:tc>
        <w:tc>
          <w:tcPr>
            <w:tcW w:w="1325" w:type="dxa"/>
            <w:shd w:val="clear" w:color="auto" w:fill="auto"/>
            <w:vAlign w:val="center"/>
          </w:tcPr>
          <w:p w14:paraId="0E519E87"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 37,5 °C</w:t>
            </w:r>
          </w:p>
        </w:tc>
        <w:tc>
          <w:tcPr>
            <w:tcW w:w="1652" w:type="dxa"/>
            <w:shd w:val="clear" w:color="auto" w:fill="auto"/>
            <w:vAlign w:val="center"/>
          </w:tcPr>
          <w:p w14:paraId="6C3B5617"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Sốt 7 ngày trước, hiện tại không sốt</w:t>
            </w:r>
          </w:p>
        </w:tc>
        <w:tc>
          <w:tcPr>
            <w:tcW w:w="1559" w:type="dxa"/>
            <w:shd w:val="clear" w:color="auto" w:fill="auto"/>
            <w:vAlign w:val="center"/>
          </w:tcPr>
          <w:p w14:paraId="3B62A146"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37,6-38,5 °C</w:t>
            </w:r>
          </w:p>
        </w:tc>
        <w:tc>
          <w:tcPr>
            <w:tcW w:w="1417" w:type="dxa"/>
            <w:shd w:val="clear" w:color="auto" w:fill="auto"/>
            <w:vAlign w:val="center"/>
          </w:tcPr>
          <w:p w14:paraId="51D1CA14"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 38,5 °C</w:t>
            </w:r>
          </w:p>
        </w:tc>
        <w:tc>
          <w:tcPr>
            <w:tcW w:w="935" w:type="dxa"/>
            <w:shd w:val="clear" w:color="auto" w:fill="auto"/>
          </w:tcPr>
          <w:p w14:paraId="78423E53"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r>
      <w:tr w:rsidR="00261641" w:rsidRPr="00A66530" w14:paraId="75DE65CB" w14:textId="77777777" w:rsidTr="00415EC1">
        <w:tc>
          <w:tcPr>
            <w:tcW w:w="675" w:type="dxa"/>
            <w:shd w:val="clear" w:color="auto" w:fill="auto"/>
            <w:vAlign w:val="center"/>
          </w:tcPr>
          <w:p w14:paraId="4D70AD72"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sz w:val="28"/>
                <w:szCs w:val="28"/>
              </w:rPr>
            </w:pPr>
            <w:r w:rsidRPr="00A66530">
              <w:rPr>
                <w:rFonts w:ascii="Times New Roman" w:hAnsi="Times New Roman" w:cs="Times New Roman"/>
                <w:sz w:val="28"/>
                <w:szCs w:val="28"/>
              </w:rPr>
              <w:t>3</w:t>
            </w:r>
          </w:p>
        </w:tc>
        <w:tc>
          <w:tcPr>
            <w:tcW w:w="1843" w:type="dxa"/>
            <w:shd w:val="clear" w:color="auto" w:fill="auto"/>
            <w:vAlign w:val="center"/>
          </w:tcPr>
          <w:p w14:paraId="76BAD3B7" w14:textId="77777777" w:rsidR="00261641" w:rsidRPr="00A66530" w:rsidRDefault="00261641" w:rsidP="00415EC1">
            <w:pPr>
              <w:autoSpaceDE w:val="0"/>
              <w:autoSpaceDN w:val="0"/>
              <w:adjustRightInd w:val="0"/>
              <w:spacing w:after="0"/>
              <w:rPr>
                <w:rFonts w:ascii="Times New Roman" w:hAnsi="Times New Roman" w:cs="Times New Roman"/>
                <w:sz w:val="28"/>
                <w:szCs w:val="28"/>
              </w:rPr>
            </w:pPr>
            <w:r w:rsidRPr="00A66530">
              <w:rPr>
                <w:rFonts w:ascii="Times New Roman" w:hAnsi="Times New Roman" w:cs="Times New Roman"/>
                <w:sz w:val="28"/>
                <w:szCs w:val="28"/>
              </w:rPr>
              <w:t>Số tổn thương hồng ban nút</w:t>
            </w:r>
          </w:p>
        </w:tc>
        <w:tc>
          <w:tcPr>
            <w:tcW w:w="1325" w:type="dxa"/>
            <w:shd w:val="clear" w:color="auto" w:fill="auto"/>
            <w:vAlign w:val="center"/>
          </w:tcPr>
          <w:p w14:paraId="7859037F"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0</w:t>
            </w:r>
          </w:p>
        </w:tc>
        <w:tc>
          <w:tcPr>
            <w:tcW w:w="1652" w:type="dxa"/>
            <w:shd w:val="clear" w:color="auto" w:fill="auto"/>
            <w:vAlign w:val="center"/>
          </w:tcPr>
          <w:p w14:paraId="09E80E42"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1-10</w:t>
            </w:r>
          </w:p>
        </w:tc>
        <w:tc>
          <w:tcPr>
            <w:tcW w:w="1559" w:type="dxa"/>
            <w:shd w:val="clear" w:color="auto" w:fill="auto"/>
            <w:vAlign w:val="center"/>
          </w:tcPr>
          <w:p w14:paraId="2677BBD7"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11-20</w:t>
            </w:r>
          </w:p>
        </w:tc>
        <w:tc>
          <w:tcPr>
            <w:tcW w:w="1417" w:type="dxa"/>
            <w:shd w:val="clear" w:color="auto" w:fill="auto"/>
            <w:vAlign w:val="center"/>
          </w:tcPr>
          <w:p w14:paraId="5A6DF3FB"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 21</w:t>
            </w:r>
          </w:p>
        </w:tc>
        <w:tc>
          <w:tcPr>
            <w:tcW w:w="935" w:type="dxa"/>
            <w:shd w:val="clear" w:color="auto" w:fill="auto"/>
          </w:tcPr>
          <w:p w14:paraId="4735CBF6"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r>
      <w:tr w:rsidR="00261641" w:rsidRPr="00A66530" w14:paraId="096C5165" w14:textId="77777777" w:rsidTr="00415EC1">
        <w:tc>
          <w:tcPr>
            <w:tcW w:w="675" w:type="dxa"/>
            <w:shd w:val="clear" w:color="auto" w:fill="auto"/>
            <w:vAlign w:val="center"/>
          </w:tcPr>
          <w:p w14:paraId="6FF41D3F"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sz w:val="28"/>
                <w:szCs w:val="28"/>
              </w:rPr>
            </w:pPr>
            <w:r w:rsidRPr="00A66530">
              <w:rPr>
                <w:rFonts w:ascii="Times New Roman" w:hAnsi="Times New Roman" w:cs="Times New Roman"/>
                <w:sz w:val="28"/>
                <w:szCs w:val="28"/>
              </w:rPr>
              <w:t>4</w:t>
            </w:r>
          </w:p>
        </w:tc>
        <w:tc>
          <w:tcPr>
            <w:tcW w:w="1843" w:type="dxa"/>
            <w:shd w:val="clear" w:color="auto" w:fill="auto"/>
            <w:vAlign w:val="center"/>
          </w:tcPr>
          <w:p w14:paraId="0312E783" w14:textId="77777777" w:rsidR="00261641" w:rsidRPr="00A66530" w:rsidRDefault="00261641" w:rsidP="00415EC1">
            <w:pPr>
              <w:autoSpaceDE w:val="0"/>
              <w:autoSpaceDN w:val="0"/>
              <w:adjustRightInd w:val="0"/>
              <w:spacing w:after="0"/>
              <w:rPr>
                <w:rFonts w:ascii="Times New Roman" w:hAnsi="Times New Roman" w:cs="Times New Roman"/>
                <w:sz w:val="28"/>
                <w:szCs w:val="28"/>
              </w:rPr>
            </w:pPr>
            <w:r w:rsidRPr="00A66530">
              <w:rPr>
                <w:rFonts w:ascii="Times New Roman" w:hAnsi="Times New Roman" w:cs="Times New Roman"/>
                <w:sz w:val="28"/>
                <w:szCs w:val="28"/>
              </w:rPr>
              <w:t>Mức độ viêm tổn thương</w:t>
            </w:r>
          </w:p>
        </w:tc>
        <w:tc>
          <w:tcPr>
            <w:tcW w:w="1325" w:type="dxa"/>
            <w:shd w:val="clear" w:color="auto" w:fill="auto"/>
            <w:vAlign w:val="center"/>
          </w:tcPr>
          <w:p w14:paraId="0748362E"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Không đỏ, không đau</w:t>
            </w:r>
          </w:p>
        </w:tc>
        <w:tc>
          <w:tcPr>
            <w:tcW w:w="1652" w:type="dxa"/>
            <w:shd w:val="clear" w:color="auto" w:fill="auto"/>
            <w:vAlign w:val="center"/>
          </w:tcPr>
          <w:p w14:paraId="78532EEB"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Đỏ, không đau</w:t>
            </w:r>
          </w:p>
        </w:tc>
        <w:tc>
          <w:tcPr>
            <w:tcW w:w="1559" w:type="dxa"/>
            <w:shd w:val="clear" w:color="auto" w:fill="auto"/>
            <w:vAlign w:val="center"/>
          </w:tcPr>
          <w:p w14:paraId="2A3BE4A6"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Đỏ kèm đau</w:t>
            </w:r>
          </w:p>
        </w:tc>
        <w:tc>
          <w:tcPr>
            <w:tcW w:w="1417" w:type="dxa"/>
            <w:shd w:val="clear" w:color="auto" w:fill="auto"/>
            <w:vAlign w:val="center"/>
          </w:tcPr>
          <w:p w14:paraId="56BF859A"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Phức hợp**</w:t>
            </w:r>
          </w:p>
        </w:tc>
        <w:tc>
          <w:tcPr>
            <w:tcW w:w="935" w:type="dxa"/>
            <w:shd w:val="clear" w:color="auto" w:fill="auto"/>
          </w:tcPr>
          <w:p w14:paraId="0C7541DC"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r>
      <w:tr w:rsidR="00261641" w:rsidRPr="00A66530" w14:paraId="293C1450" w14:textId="77777777" w:rsidTr="00415EC1">
        <w:tc>
          <w:tcPr>
            <w:tcW w:w="675" w:type="dxa"/>
            <w:shd w:val="clear" w:color="auto" w:fill="auto"/>
            <w:vAlign w:val="center"/>
          </w:tcPr>
          <w:p w14:paraId="1B7B3336"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sz w:val="28"/>
                <w:szCs w:val="28"/>
              </w:rPr>
            </w:pPr>
            <w:r w:rsidRPr="00A66530">
              <w:rPr>
                <w:rFonts w:ascii="Times New Roman" w:hAnsi="Times New Roman" w:cs="Times New Roman"/>
                <w:sz w:val="28"/>
                <w:szCs w:val="28"/>
              </w:rPr>
              <w:t>5</w:t>
            </w:r>
          </w:p>
        </w:tc>
        <w:tc>
          <w:tcPr>
            <w:tcW w:w="1843" w:type="dxa"/>
            <w:shd w:val="clear" w:color="auto" w:fill="auto"/>
            <w:vAlign w:val="center"/>
          </w:tcPr>
          <w:p w14:paraId="606855D6" w14:textId="77777777" w:rsidR="00261641" w:rsidRPr="00A66530" w:rsidRDefault="00261641" w:rsidP="00415EC1">
            <w:pPr>
              <w:autoSpaceDE w:val="0"/>
              <w:autoSpaceDN w:val="0"/>
              <w:adjustRightInd w:val="0"/>
              <w:spacing w:after="0"/>
              <w:rPr>
                <w:rFonts w:ascii="Times New Roman" w:hAnsi="Times New Roman" w:cs="Times New Roman"/>
                <w:sz w:val="28"/>
                <w:szCs w:val="28"/>
              </w:rPr>
            </w:pPr>
            <w:r w:rsidRPr="00A66530">
              <w:rPr>
                <w:rFonts w:ascii="Times New Roman" w:hAnsi="Times New Roman" w:cs="Times New Roman"/>
                <w:sz w:val="28"/>
                <w:szCs w:val="28"/>
              </w:rPr>
              <w:t>Số vùng tổn thương</w:t>
            </w:r>
          </w:p>
        </w:tc>
        <w:tc>
          <w:tcPr>
            <w:tcW w:w="1325" w:type="dxa"/>
            <w:shd w:val="clear" w:color="auto" w:fill="auto"/>
            <w:vAlign w:val="center"/>
          </w:tcPr>
          <w:p w14:paraId="1DB1EDED"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0</w:t>
            </w:r>
          </w:p>
        </w:tc>
        <w:tc>
          <w:tcPr>
            <w:tcW w:w="1652" w:type="dxa"/>
            <w:shd w:val="clear" w:color="auto" w:fill="auto"/>
            <w:vAlign w:val="center"/>
          </w:tcPr>
          <w:p w14:paraId="4E016840"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1-2 vùng</w:t>
            </w:r>
          </w:p>
        </w:tc>
        <w:tc>
          <w:tcPr>
            <w:tcW w:w="1559" w:type="dxa"/>
            <w:shd w:val="clear" w:color="auto" w:fill="auto"/>
            <w:vAlign w:val="center"/>
          </w:tcPr>
          <w:p w14:paraId="27094036"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3-4 vùng</w:t>
            </w:r>
          </w:p>
        </w:tc>
        <w:tc>
          <w:tcPr>
            <w:tcW w:w="1417" w:type="dxa"/>
            <w:shd w:val="clear" w:color="auto" w:fill="auto"/>
            <w:vAlign w:val="center"/>
          </w:tcPr>
          <w:p w14:paraId="28F10CBE"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5-7 vùng***</w:t>
            </w:r>
          </w:p>
        </w:tc>
        <w:tc>
          <w:tcPr>
            <w:tcW w:w="935" w:type="dxa"/>
            <w:shd w:val="clear" w:color="auto" w:fill="auto"/>
          </w:tcPr>
          <w:p w14:paraId="4282A68C"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r>
      <w:tr w:rsidR="00261641" w:rsidRPr="00A66530" w14:paraId="761C4708" w14:textId="77777777" w:rsidTr="00415EC1">
        <w:tc>
          <w:tcPr>
            <w:tcW w:w="675" w:type="dxa"/>
            <w:shd w:val="clear" w:color="auto" w:fill="auto"/>
            <w:vAlign w:val="center"/>
          </w:tcPr>
          <w:p w14:paraId="00E41789"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sz w:val="28"/>
                <w:szCs w:val="28"/>
              </w:rPr>
            </w:pPr>
            <w:r w:rsidRPr="00A66530">
              <w:rPr>
                <w:rFonts w:ascii="Times New Roman" w:hAnsi="Times New Roman" w:cs="Times New Roman"/>
                <w:sz w:val="28"/>
                <w:szCs w:val="28"/>
              </w:rPr>
              <w:t>6</w:t>
            </w:r>
          </w:p>
        </w:tc>
        <w:tc>
          <w:tcPr>
            <w:tcW w:w="1843" w:type="dxa"/>
            <w:shd w:val="clear" w:color="auto" w:fill="auto"/>
            <w:vAlign w:val="center"/>
          </w:tcPr>
          <w:p w14:paraId="49678769" w14:textId="77777777" w:rsidR="00261641" w:rsidRPr="00A66530" w:rsidRDefault="00261641" w:rsidP="00415EC1">
            <w:pPr>
              <w:autoSpaceDE w:val="0"/>
              <w:autoSpaceDN w:val="0"/>
              <w:adjustRightInd w:val="0"/>
              <w:spacing w:after="0"/>
              <w:rPr>
                <w:rFonts w:ascii="Times New Roman" w:hAnsi="Times New Roman" w:cs="Times New Roman"/>
                <w:sz w:val="28"/>
                <w:szCs w:val="28"/>
              </w:rPr>
            </w:pPr>
            <w:r w:rsidRPr="00A66530">
              <w:rPr>
                <w:rFonts w:ascii="Times New Roman" w:hAnsi="Times New Roman" w:cs="Times New Roman"/>
                <w:sz w:val="28"/>
                <w:szCs w:val="28"/>
              </w:rPr>
              <w:t>Phù ngoại vi (bàn tay/bàn chân/mặt)</w:t>
            </w:r>
          </w:p>
        </w:tc>
        <w:tc>
          <w:tcPr>
            <w:tcW w:w="1325" w:type="dxa"/>
            <w:shd w:val="clear" w:color="auto" w:fill="auto"/>
            <w:vAlign w:val="center"/>
          </w:tcPr>
          <w:p w14:paraId="23C29A2B"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Không</w:t>
            </w:r>
          </w:p>
        </w:tc>
        <w:tc>
          <w:tcPr>
            <w:tcW w:w="1652" w:type="dxa"/>
            <w:shd w:val="clear" w:color="auto" w:fill="auto"/>
            <w:vAlign w:val="center"/>
          </w:tcPr>
          <w:p w14:paraId="7BA12C73"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1 vị trí</w:t>
            </w:r>
          </w:p>
        </w:tc>
        <w:tc>
          <w:tcPr>
            <w:tcW w:w="1559" w:type="dxa"/>
            <w:shd w:val="clear" w:color="auto" w:fill="auto"/>
            <w:vAlign w:val="center"/>
          </w:tcPr>
          <w:p w14:paraId="713326E5"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2 vị trí</w:t>
            </w:r>
          </w:p>
        </w:tc>
        <w:tc>
          <w:tcPr>
            <w:tcW w:w="1417" w:type="dxa"/>
            <w:shd w:val="clear" w:color="auto" w:fill="auto"/>
            <w:vAlign w:val="center"/>
          </w:tcPr>
          <w:p w14:paraId="5268076A"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cả 3 vị trí</w:t>
            </w:r>
          </w:p>
        </w:tc>
        <w:tc>
          <w:tcPr>
            <w:tcW w:w="935" w:type="dxa"/>
            <w:shd w:val="clear" w:color="auto" w:fill="auto"/>
          </w:tcPr>
          <w:p w14:paraId="7BF160D2"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r>
      <w:tr w:rsidR="00261641" w:rsidRPr="00A66530" w14:paraId="1071E626" w14:textId="77777777" w:rsidTr="00415EC1">
        <w:tc>
          <w:tcPr>
            <w:tcW w:w="675" w:type="dxa"/>
            <w:shd w:val="clear" w:color="auto" w:fill="auto"/>
            <w:vAlign w:val="center"/>
          </w:tcPr>
          <w:p w14:paraId="35DDE9BB"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sz w:val="28"/>
                <w:szCs w:val="28"/>
              </w:rPr>
            </w:pPr>
            <w:r w:rsidRPr="00A66530">
              <w:rPr>
                <w:rFonts w:ascii="Times New Roman" w:hAnsi="Times New Roman" w:cs="Times New Roman"/>
                <w:sz w:val="28"/>
                <w:szCs w:val="28"/>
              </w:rPr>
              <w:t>7</w:t>
            </w:r>
          </w:p>
        </w:tc>
        <w:tc>
          <w:tcPr>
            <w:tcW w:w="1843" w:type="dxa"/>
            <w:shd w:val="clear" w:color="auto" w:fill="auto"/>
            <w:vAlign w:val="center"/>
          </w:tcPr>
          <w:p w14:paraId="1D5C6D19" w14:textId="77777777" w:rsidR="00261641" w:rsidRPr="00A66530" w:rsidRDefault="00261641" w:rsidP="00415EC1">
            <w:pPr>
              <w:autoSpaceDE w:val="0"/>
              <w:autoSpaceDN w:val="0"/>
              <w:adjustRightInd w:val="0"/>
              <w:spacing w:after="0"/>
              <w:rPr>
                <w:rFonts w:ascii="Times New Roman" w:hAnsi="Times New Roman" w:cs="Times New Roman"/>
                <w:sz w:val="28"/>
                <w:szCs w:val="28"/>
              </w:rPr>
            </w:pPr>
            <w:r w:rsidRPr="00A66530">
              <w:rPr>
                <w:rFonts w:ascii="Times New Roman" w:hAnsi="Times New Roman" w:cs="Times New Roman"/>
                <w:sz w:val="28"/>
                <w:szCs w:val="28"/>
              </w:rPr>
              <w:t>Đau xương</w:t>
            </w:r>
          </w:p>
        </w:tc>
        <w:tc>
          <w:tcPr>
            <w:tcW w:w="1325" w:type="dxa"/>
            <w:shd w:val="clear" w:color="auto" w:fill="auto"/>
            <w:vAlign w:val="center"/>
          </w:tcPr>
          <w:p w14:paraId="7DD21A77"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Không</w:t>
            </w:r>
          </w:p>
        </w:tc>
        <w:tc>
          <w:tcPr>
            <w:tcW w:w="1652" w:type="dxa"/>
            <w:shd w:val="clear" w:color="auto" w:fill="auto"/>
            <w:vAlign w:val="center"/>
          </w:tcPr>
          <w:p w14:paraId="004E44E4"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Phát hiện khi khám nhưng không hạn chế vận động</w:t>
            </w:r>
          </w:p>
        </w:tc>
        <w:tc>
          <w:tcPr>
            <w:tcW w:w="1559" w:type="dxa"/>
            <w:shd w:val="clear" w:color="auto" w:fill="auto"/>
            <w:vAlign w:val="center"/>
          </w:tcPr>
          <w:p w14:paraId="55B58378"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Đau ảnh hưởng tới giấc ngủ hoặc ảnh hưởng vận động</w:t>
            </w:r>
          </w:p>
        </w:tc>
        <w:tc>
          <w:tcPr>
            <w:tcW w:w="1417" w:type="dxa"/>
            <w:shd w:val="clear" w:color="auto" w:fill="auto"/>
            <w:vAlign w:val="center"/>
          </w:tcPr>
          <w:p w14:paraId="2F81659E"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Không thể chịu được</w:t>
            </w:r>
          </w:p>
        </w:tc>
        <w:tc>
          <w:tcPr>
            <w:tcW w:w="935" w:type="dxa"/>
            <w:shd w:val="clear" w:color="auto" w:fill="auto"/>
          </w:tcPr>
          <w:p w14:paraId="12242A27"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r>
      <w:tr w:rsidR="00261641" w:rsidRPr="00A66530" w14:paraId="2197D585" w14:textId="77777777" w:rsidTr="00415EC1">
        <w:tc>
          <w:tcPr>
            <w:tcW w:w="675" w:type="dxa"/>
            <w:shd w:val="clear" w:color="auto" w:fill="auto"/>
            <w:vAlign w:val="center"/>
          </w:tcPr>
          <w:p w14:paraId="7C96FA52"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sz w:val="28"/>
                <w:szCs w:val="28"/>
              </w:rPr>
            </w:pPr>
            <w:r w:rsidRPr="00A66530">
              <w:rPr>
                <w:rFonts w:ascii="Times New Roman" w:hAnsi="Times New Roman" w:cs="Times New Roman"/>
                <w:sz w:val="28"/>
                <w:szCs w:val="28"/>
              </w:rPr>
              <w:t>8</w:t>
            </w:r>
          </w:p>
        </w:tc>
        <w:tc>
          <w:tcPr>
            <w:tcW w:w="1843" w:type="dxa"/>
            <w:shd w:val="clear" w:color="auto" w:fill="auto"/>
            <w:vAlign w:val="center"/>
          </w:tcPr>
          <w:p w14:paraId="470E16AC" w14:textId="77777777" w:rsidR="00261641" w:rsidRPr="00A66530" w:rsidRDefault="00261641" w:rsidP="00415EC1">
            <w:pPr>
              <w:autoSpaceDE w:val="0"/>
              <w:autoSpaceDN w:val="0"/>
              <w:adjustRightInd w:val="0"/>
              <w:spacing w:after="0"/>
              <w:rPr>
                <w:rFonts w:ascii="Times New Roman" w:hAnsi="Times New Roman" w:cs="Times New Roman"/>
                <w:sz w:val="28"/>
                <w:szCs w:val="28"/>
              </w:rPr>
            </w:pPr>
            <w:r w:rsidRPr="00A66530">
              <w:rPr>
                <w:rFonts w:ascii="Times New Roman" w:hAnsi="Times New Roman" w:cs="Times New Roman"/>
                <w:sz w:val="28"/>
                <w:szCs w:val="28"/>
              </w:rPr>
              <w:t>Viêm khớp hoặc ngón do hồng ban nút</w:t>
            </w:r>
          </w:p>
        </w:tc>
        <w:tc>
          <w:tcPr>
            <w:tcW w:w="1325" w:type="dxa"/>
            <w:shd w:val="clear" w:color="auto" w:fill="auto"/>
            <w:vAlign w:val="center"/>
          </w:tcPr>
          <w:p w14:paraId="02889A22"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Không</w:t>
            </w:r>
          </w:p>
        </w:tc>
        <w:tc>
          <w:tcPr>
            <w:tcW w:w="1652" w:type="dxa"/>
            <w:shd w:val="clear" w:color="auto" w:fill="auto"/>
            <w:vAlign w:val="center"/>
          </w:tcPr>
          <w:p w14:paraId="4D8DAF11"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Phát hiện khi khám nhưng không hạn chế vận động</w:t>
            </w:r>
          </w:p>
        </w:tc>
        <w:tc>
          <w:tcPr>
            <w:tcW w:w="1559" w:type="dxa"/>
            <w:shd w:val="clear" w:color="auto" w:fill="auto"/>
            <w:vAlign w:val="center"/>
          </w:tcPr>
          <w:p w14:paraId="4F81F92B"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Đau ảnh hưởng tới giấc ngủ hoặc ảnh hưởng vận động</w:t>
            </w:r>
          </w:p>
        </w:tc>
        <w:tc>
          <w:tcPr>
            <w:tcW w:w="1417" w:type="dxa"/>
            <w:shd w:val="clear" w:color="auto" w:fill="auto"/>
            <w:vAlign w:val="center"/>
          </w:tcPr>
          <w:p w14:paraId="4840B6DE"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Không thể chịu được</w:t>
            </w:r>
          </w:p>
        </w:tc>
        <w:tc>
          <w:tcPr>
            <w:tcW w:w="935" w:type="dxa"/>
            <w:shd w:val="clear" w:color="auto" w:fill="auto"/>
          </w:tcPr>
          <w:p w14:paraId="75B45117"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r>
      <w:tr w:rsidR="00261641" w:rsidRPr="00A66530" w14:paraId="4755695F" w14:textId="77777777" w:rsidTr="00415EC1">
        <w:tc>
          <w:tcPr>
            <w:tcW w:w="675" w:type="dxa"/>
            <w:shd w:val="clear" w:color="auto" w:fill="auto"/>
            <w:vAlign w:val="center"/>
          </w:tcPr>
          <w:p w14:paraId="58E71406"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sz w:val="28"/>
                <w:szCs w:val="28"/>
              </w:rPr>
            </w:pPr>
            <w:r w:rsidRPr="00A66530">
              <w:rPr>
                <w:rFonts w:ascii="Times New Roman" w:hAnsi="Times New Roman" w:cs="Times New Roman"/>
                <w:sz w:val="28"/>
                <w:szCs w:val="28"/>
              </w:rPr>
              <w:t>9</w:t>
            </w:r>
          </w:p>
        </w:tc>
        <w:tc>
          <w:tcPr>
            <w:tcW w:w="1843" w:type="dxa"/>
            <w:shd w:val="clear" w:color="auto" w:fill="auto"/>
            <w:vAlign w:val="center"/>
          </w:tcPr>
          <w:p w14:paraId="33F819AD" w14:textId="77777777" w:rsidR="00261641" w:rsidRPr="00A66530" w:rsidRDefault="00261641" w:rsidP="00415EC1">
            <w:pPr>
              <w:autoSpaceDE w:val="0"/>
              <w:autoSpaceDN w:val="0"/>
              <w:adjustRightInd w:val="0"/>
              <w:spacing w:after="0"/>
              <w:rPr>
                <w:rFonts w:ascii="Times New Roman" w:hAnsi="Times New Roman" w:cs="Times New Roman"/>
                <w:sz w:val="28"/>
                <w:szCs w:val="28"/>
              </w:rPr>
            </w:pPr>
            <w:r w:rsidRPr="00A66530">
              <w:rPr>
                <w:rFonts w:ascii="Times New Roman" w:hAnsi="Times New Roman" w:cs="Times New Roman"/>
                <w:sz w:val="28"/>
                <w:szCs w:val="28"/>
              </w:rPr>
              <w:t>Viêm hạch</w:t>
            </w:r>
          </w:p>
        </w:tc>
        <w:tc>
          <w:tcPr>
            <w:tcW w:w="1325" w:type="dxa"/>
            <w:shd w:val="clear" w:color="auto" w:fill="auto"/>
            <w:vAlign w:val="center"/>
          </w:tcPr>
          <w:p w14:paraId="4FFDC01D"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Không</w:t>
            </w:r>
          </w:p>
        </w:tc>
        <w:tc>
          <w:tcPr>
            <w:tcW w:w="1652" w:type="dxa"/>
            <w:shd w:val="clear" w:color="auto" w:fill="auto"/>
            <w:vAlign w:val="center"/>
          </w:tcPr>
          <w:p w14:paraId="54BFF033"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Hạch to, không đau</w:t>
            </w:r>
          </w:p>
        </w:tc>
        <w:tc>
          <w:tcPr>
            <w:tcW w:w="1559" w:type="dxa"/>
            <w:shd w:val="clear" w:color="auto" w:fill="auto"/>
            <w:vAlign w:val="center"/>
          </w:tcPr>
          <w:p w14:paraId="626EC24C"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Đau hoặc tăng nhạy cảm đau 1 vùng hạch</w:t>
            </w:r>
          </w:p>
        </w:tc>
        <w:tc>
          <w:tcPr>
            <w:tcW w:w="1417" w:type="dxa"/>
            <w:shd w:val="clear" w:color="auto" w:fill="auto"/>
            <w:vAlign w:val="center"/>
          </w:tcPr>
          <w:p w14:paraId="4E20BB6B"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 xml:space="preserve">Đau hoặc sưng đau từ 2 vùng trở </w:t>
            </w:r>
            <w:r w:rsidRPr="00A66530">
              <w:rPr>
                <w:rFonts w:ascii="Times New Roman" w:hAnsi="Times New Roman" w:cs="Times New Roman"/>
                <w:sz w:val="28"/>
                <w:szCs w:val="28"/>
              </w:rPr>
              <w:lastRenderedPageBreak/>
              <w:t>lên****</w:t>
            </w:r>
          </w:p>
        </w:tc>
        <w:tc>
          <w:tcPr>
            <w:tcW w:w="935" w:type="dxa"/>
            <w:shd w:val="clear" w:color="auto" w:fill="auto"/>
          </w:tcPr>
          <w:p w14:paraId="58C2E198"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r>
      <w:tr w:rsidR="00261641" w:rsidRPr="00A66530" w14:paraId="351A1F55" w14:textId="77777777" w:rsidTr="00415EC1">
        <w:tc>
          <w:tcPr>
            <w:tcW w:w="675" w:type="dxa"/>
            <w:shd w:val="clear" w:color="auto" w:fill="auto"/>
            <w:vAlign w:val="center"/>
          </w:tcPr>
          <w:p w14:paraId="32B84398" w14:textId="77777777" w:rsidR="00261641" w:rsidRPr="00A66530" w:rsidRDefault="00261641" w:rsidP="00415EC1">
            <w:pPr>
              <w:autoSpaceDE w:val="0"/>
              <w:autoSpaceDN w:val="0"/>
              <w:adjustRightInd w:val="0"/>
              <w:spacing w:after="0"/>
              <w:ind w:left="-57" w:right="-57"/>
              <w:jc w:val="center"/>
              <w:rPr>
                <w:rFonts w:ascii="Times New Roman" w:hAnsi="Times New Roman" w:cs="Times New Roman"/>
                <w:sz w:val="28"/>
                <w:szCs w:val="28"/>
              </w:rPr>
            </w:pPr>
            <w:r w:rsidRPr="00A66530">
              <w:rPr>
                <w:rFonts w:ascii="Times New Roman" w:hAnsi="Times New Roman" w:cs="Times New Roman"/>
                <w:sz w:val="28"/>
                <w:szCs w:val="28"/>
              </w:rPr>
              <w:t>10</w:t>
            </w:r>
          </w:p>
        </w:tc>
        <w:tc>
          <w:tcPr>
            <w:tcW w:w="1843" w:type="dxa"/>
            <w:shd w:val="clear" w:color="auto" w:fill="auto"/>
            <w:vAlign w:val="center"/>
          </w:tcPr>
          <w:p w14:paraId="6205EF24" w14:textId="77777777" w:rsidR="00261641" w:rsidRPr="00A66530" w:rsidRDefault="00261641" w:rsidP="00415EC1">
            <w:pPr>
              <w:autoSpaceDE w:val="0"/>
              <w:autoSpaceDN w:val="0"/>
              <w:adjustRightInd w:val="0"/>
              <w:spacing w:after="0"/>
              <w:rPr>
                <w:rFonts w:ascii="Times New Roman" w:hAnsi="Times New Roman" w:cs="Times New Roman"/>
                <w:sz w:val="28"/>
                <w:szCs w:val="28"/>
              </w:rPr>
            </w:pPr>
            <w:r w:rsidRPr="00A66530">
              <w:rPr>
                <w:rFonts w:ascii="Times New Roman" w:hAnsi="Times New Roman" w:cs="Times New Roman"/>
                <w:sz w:val="28"/>
                <w:szCs w:val="28"/>
              </w:rPr>
              <w:t>Đau thần kinh do hồng ban nút</w:t>
            </w:r>
          </w:p>
        </w:tc>
        <w:tc>
          <w:tcPr>
            <w:tcW w:w="1325" w:type="dxa"/>
            <w:shd w:val="clear" w:color="auto" w:fill="auto"/>
            <w:vAlign w:val="center"/>
          </w:tcPr>
          <w:p w14:paraId="18B41883"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Không</w:t>
            </w:r>
          </w:p>
        </w:tc>
        <w:tc>
          <w:tcPr>
            <w:tcW w:w="1652" w:type="dxa"/>
            <w:shd w:val="clear" w:color="auto" w:fill="auto"/>
            <w:vAlign w:val="center"/>
          </w:tcPr>
          <w:p w14:paraId="501D2AA9"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Không đau nếu bị đánh lạc hướng</w:t>
            </w:r>
          </w:p>
        </w:tc>
        <w:tc>
          <w:tcPr>
            <w:tcW w:w="1559" w:type="dxa"/>
            <w:shd w:val="clear" w:color="auto" w:fill="auto"/>
            <w:vAlign w:val="center"/>
          </w:tcPr>
          <w:p w14:paraId="09FA83C4"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Đau cả khi đánh lạc hướng</w:t>
            </w:r>
          </w:p>
        </w:tc>
        <w:tc>
          <w:tcPr>
            <w:tcW w:w="1417" w:type="dxa"/>
            <w:shd w:val="clear" w:color="auto" w:fill="auto"/>
            <w:vAlign w:val="center"/>
          </w:tcPr>
          <w:p w14:paraId="6A9DBF08" w14:textId="77777777" w:rsidR="00261641" w:rsidRPr="00A66530" w:rsidRDefault="00261641" w:rsidP="00415EC1">
            <w:pPr>
              <w:autoSpaceDE w:val="0"/>
              <w:autoSpaceDN w:val="0"/>
              <w:adjustRightInd w:val="0"/>
              <w:spacing w:after="0"/>
              <w:jc w:val="center"/>
              <w:rPr>
                <w:rFonts w:ascii="Times New Roman" w:hAnsi="Times New Roman" w:cs="Times New Roman"/>
                <w:sz w:val="28"/>
                <w:szCs w:val="28"/>
              </w:rPr>
            </w:pPr>
            <w:r w:rsidRPr="00A66530">
              <w:rPr>
                <w:rFonts w:ascii="Times New Roman" w:hAnsi="Times New Roman" w:cs="Times New Roman"/>
                <w:sz w:val="28"/>
                <w:szCs w:val="28"/>
              </w:rPr>
              <w:t>Rút tay chân khi khám</w:t>
            </w:r>
          </w:p>
        </w:tc>
        <w:tc>
          <w:tcPr>
            <w:tcW w:w="935" w:type="dxa"/>
            <w:shd w:val="clear" w:color="auto" w:fill="auto"/>
          </w:tcPr>
          <w:p w14:paraId="40B68506" w14:textId="77777777" w:rsidR="00261641" w:rsidRPr="00A66530" w:rsidRDefault="00261641" w:rsidP="00415EC1">
            <w:pPr>
              <w:autoSpaceDE w:val="0"/>
              <w:autoSpaceDN w:val="0"/>
              <w:adjustRightInd w:val="0"/>
              <w:spacing w:after="0"/>
              <w:jc w:val="center"/>
              <w:rPr>
                <w:rFonts w:ascii="Times New Roman" w:hAnsi="Times New Roman" w:cs="Times New Roman"/>
                <w:b/>
                <w:bCs/>
                <w:i/>
                <w:iCs/>
                <w:sz w:val="28"/>
                <w:szCs w:val="28"/>
              </w:rPr>
            </w:pPr>
          </w:p>
        </w:tc>
      </w:tr>
    </w:tbl>
    <w:p w14:paraId="4630C5C9"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ab/>
      </w:r>
    </w:p>
    <w:p w14:paraId="58209BEA"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Đánh giá mức độ đau theo VAS (Visual Analogue Scale) sử dụng thang đo dài 100mm. Hỏi bệnh nhân mức độ đau và đánh dấu X vào vị trí tương ứng mức độ đau trên thang:</w:t>
      </w:r>
    </w:p>
    <w:p w14:paraId="760A4F6C"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(Không đau) 0mm_____________X_____________100mm (Đau cực độ)</w:t>
      </w:r>
    </w:p>
    <w:p w14:paraId="0495E643"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i/>
          <w:iCs/>
          <w:sz w:val="28"/>
          <w:szCs w:val="28"/>
        </w:rPr>
        <w:t>**: Mụn nước, bọng nước, mụn mủ, dạng hồng ban đa dạng, loét…</w:t>
      </w:r>
    </w:p>
    <w:p w14:paraId="05AF4DEB"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i/>
          <w:iCs/>
          <w:sz w:val="28"/>
          <w:szCs w:val="28"/>
        </w:rPr>
        <w:t>***: Các vùng gồm: 1. Đầu và cổ, 2. Cánh tay/đùi trái, 3. Cánh tay/đùi phải, 4. Thân trước và sinh dục, 5. Thân sau và mông, 6. Cẳng - bàn tay - chân trái, 7. Cẳng-bàn tay - chân phải.</w:t>
      </w:r>
    </w:p>
    <w:p w14:paraId="314CDEFA"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i/>
          <w:iCs/>
          <w:sz w:val="28"/>
          <w:szCs w:val="28"/>
        </w:rPr>
        <w:t>****: 6 vùng hạch: Đầu và cổ 2 bên, nách 2 bên và bẹn 2 bên.</w:t>
      </w:r>
    </w:p>
    <w:p w14:paraId="6D12F5E8"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2.5. Chẩn đoán phân biệt</w:t>
      </w:r>
    </w:p>
    <w:p w14:paraId="0B70C45D"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Hồng ban nút do căn nguyên khác (nhiễm trùng khác, thuốc, bệnh ác tính…).</w:t>
      </w:r>
    </w:p>
    <w:p w14:paraId="0029D9AA"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U phong (Leproma)</w:t>
      </w:r>
    </w:p>
    <w:p w14:paraId="608FF2DF"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Hồng ban rắn Bazin</w:t>
      </w:r>
    </w:p>
    <w:p w14:paraId="0D6543FC"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Sarcoidosis</w:t>
      </w:r>
    </w:p>
    <w:p w14:paraId="00EDDCCA"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Viêm nút quanh động mạch</w:t>
      </w:r>
    </w:p>
    <w:p w14:paraId="403BD460"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Viêm mô mỡ dưới da</w:t>
      </w:r>
    </w:p>
    <w:p w14:paraId="524F3A0C"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Viêm mô bào</w:t>
      </w:r>
    </w:p>
    <w:p w14:paraId="4472B520"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Mycosis fungoides</w:t>
      </w:r>
    </w:p>
    <w:p w14:paraId="7F9B737F"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Phản ứng phong loại 1</w:t>
      </w:r>
    </w:p>
    <w:p w14:paraId="09AADE67"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rPr>
        <w:t>- Hiện tượng Lucio</w:t>
      </w:r>
    </w:p>
    <w:p w14:paraId="7B22D448"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p>
    <w:p w14:paraId="0236B736"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3. ĐIỀU TRỊ</w:t>
      </w:r>
    </w:p>
    <w:p w14:paraId="081F3936"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3.1. Nguyên tắc điều trị</w:t>
      </w:r>
    </w:p>
    <w:p w14:paraId="30E26EA3"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Tiếp tục phác đồ điều trị đa hoá (MDT), nếu chưa hoàn thành.</w:t>
      </w:r>
    </w:p>
    <w:p w14:paraId="79BB3F84"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Điều trị nội trú tại cơ sở y tế trong trường hợp phản ứng nặng.</w:t>
      </w:r>
    </w:p>
    <w:p w14:paraId="1F809385"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Điều trị ngay khi phát hiện có phản ứng</w:t>
      </w:r>
    </w:p>
    <w:p w14:paraId="22A8080C"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Điều trị tuỳ theo mức độ phản ứng.</w:t>
      </w:r>
    </w:p>
    <w:p w14:paraId="234966B7"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Phối hợp điều trị các chuyên khoa (mắt, cơ xương khớp, thần kinh…) .</w:t>
      </w:r>
    </w:p>
    <w:p w14:paraId="51F6305A"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Tăng cường chế độ ăn uống, dinh dưỡng, nâng cao thể trạng.</w:t>
      </w:r>
    </w:p>
    <w:p w14:paraId="6CA9DD89"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Nghỉ ngơi, bất động các chi có viêm dây thần kinh.</w:t>
      </w:r>
    </w:p>
    <w:p w14:paraId="4BA4BFBD"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Vật lý trị liệu sau khi tình trạng viêm dây thần kinh đã cải thiện.</w:t>
      </w:r>
    </w:p>
    <w:p w14:paraId="0A5C8FF4"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3.2. Điều trị cụ thể</w:t>
      </w:r>
    </w:p>
    <w:p w14:paraId="1C0B3266"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3.2.1. Phản ứng nhẹ</w:t>
      </w:r>
    </w:p>
    <w:p w14:paraId="749933B7"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Điều trị tại nhà bằng các thuốc giảm đau chống viêm không corticosteroid:</w:t>
      </w:r>
    </w:p>
    <w:p w14:paraId="3461EA51"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Aspirin: 325-650mg/lần cách nhau 4 - 6 giờ. Tối đa 4g/ngày.</w:t>
      </w:r>
    </w:p>
    <w:p w14:paraId="2B670290"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Indomethacin: Khởi đầu liều 25 mg x 2 - 3 lần/ngày, tăng thêm từ 25 đến 50 mg mỗi tuần. Tối đa 200mg/ngày.</w:t>
      </w:r>
    </w:p>
    <w:p w14:paraId="29DA1FB0"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rPr>
      </w:pPr>
      <w:r w:rsidRPr="00A66530">
        <w:rPr>
          <w:rFonts w:ascii="Times New Roman" w:hAnsi="Times New Roman" w:cs="Times New Roman"/>
          <w:sz w:val="28"/>
          <w:szCs w:val="28"/>
        </w:rPr>
        <w:t>+ Ibuprofen 200 - 400 mg mỗi 4 giờ. Tối đa 2400mg/ngày.</w:t>
      </w:r>
    </w:p>
    <w:p w14:paraId="2FFE6074"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rPr>
        <w:t xml:space="preserve">+ Paracetamol: 500mg/lần cách nhau ít nhất 4h. </w:t>
      </w:r>
      <w:r w:rsidRPr="00A66530">
        <w:rPr>
          <w:rFonts w:ascii="Times New Roman" w:hAnsi="Times New Roman" w:cs="Times New Roman"/>
          <w:sz w:val="28"/>
          <w:szCs w:val="28"/>
          <w:lang w:val="es-ES"/>
        </w:rPr>
        <w:t>Tối đa 4g/ngày.</w:t>
      </w:r>
    </w:p>
    <w:p w14:paraId="4CC720D9"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Tramadol: 50 - 100mg/lần. Tối đa 400mg/ngày.</w:t>
      </w:r>
    </w:p>
    <w:p w14:paraId="0E441574"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Để giảm nguy cơ tác dụng phụ cần đánh giá nguy cơ tim mạch và hô hấp, tiêu hoá, nguy cơ tăng đông máu.</w:t>
      </w:r>
    </w:p>
    <w:p w14:paraId="64F7B6D7"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Đánh giá đáp ứng điểu trị sau mỗi 2 tuần theo thang điểm ENLIST:</w:t>
      </w:r>
    </w:p>
    <w:p w14:paraId="0E2E3CB0"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lastRenderedPageBreak/>
        <w:t>+ Nếu điểm mức độ nặng giảm ≥ 5 điểm: duy trì điều trị.</w:t>
      </w:r>
    </w:p>
    <w:p w14:paraId="1EDAD29A"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Nếu điểm số mức độ ≥ 8 điểm hoặc giảm dưới 5 điểm thì chuyển phác đồ theo mức độ nặng.</w:t>
      </w:r>
    </w:p>
    <w:p w14:paraId="4BCE2D4B"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es-ES"/>
        </w:rPr>
      </w:pPr>
      <w:r w:rsidRPr="00A66530">
        <w:rPr>
          <w:rFonts w:ascii="Times New Roman" w:hAnsi="Times New Roman" w:cs="Times New Roman"/>
          <w:b/>
          <w:bCs/>
          <w:sz w:val="28"/>
          <w:szCs w:val="28"/>
          <w:lang w:val="es-ES"/>
        </w:rPr>
        <w:t>3.2.2. Phản ứng nặng</w:t>
      </w:r>
    </w:p>
    <w:p w14:paraId="3FAC7DCC"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i/>
          <w:iCs/>
          <w:sz w:val="28"/>
          <w:szCs w:val="28"/>
          <w:lang w:val="es-ES"/>
        </w:rPr>
        <w:t>Lựa chọn số 1: Corticosteroid</w:t>
      </w:r>
    </w:p>
    <w:p w14:paraId="5762D5FF"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Liều điều trị khởi đầu trung bình 30 - 40 mg prednisolon/ngày cho người lớn, khi phản ứng được kiểm soát, giảm liều dần theo phác đồ.</w:t>
      </w:r>
    </w:p>
    <w:p w14:paraId="05B87E24"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xml:space="preserve">- Lưu ý tác dụng phụ của thuốc </w:t>
      </w:r>
      <w:r w:rsidRPr="00A66530">
        <w:rPr>
          <w:rFonts w:ascii="Times New Roman" w:hAnsi="Times New Roman" w:cs="Times New Roman"/>
          <w:i/>
          <w:iCs/>
          <w:sz w:val="28"/>
          <w:szCs w:val="28"/>
          <w:lang w:val="es-ES"/>
        </w:rPr>
        <w:t>(xem thêm trong phần cơn phản ứng phong loại 1)</w:t>
      </w:r>
    </w:p>
    <w:p w14:paraId="11CBF124"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Phác đồ cụ thể:</w:t>
      </w:r>
    </w:p>
    <w:p w14:paraId="57EE9F2F" w14:textId="77777777" w:rsidR="00261641" w:rsidRPr="00A66530" w:rsidRDefault="00261641" w:rsidP="00261641">
      <w:pPr>
        <w:autoSpaceDE w:val="0"/>
        <w:autoSpaceDN w:val="0"/>
        <w:adjustRightInd w:val="0"/>
        <w:spacing w:before="120"/>
        <w:rPr>
          <w:rFonts w:ascii="Times New Roman" w:hAnsi="Times New Roman" w:cs="Times New Roman"/>
          <w:sz w:val="28"/>
          <w:szCs w:val="28"/>
          <w:lang w:val="es-ES"/>
        </w:rPr>
      </w:pPr>
      <w:r w:rsidRPr="00A66530">
        <w:rPr>
          <w:rFonts w:ascii="Times New Roman" w:hAnsi="Times New Roman" w:cs="Times New Roman"/>
          <w:b/>
          <w:bCs/>
          <w:i/>
          <w:iCs/>
          <w:sz w:val="28"/>
          <w:szCs w:val="28"/>
          <w:lang w:val="es-ES"/>
        </w:rPr>
        <w:t>Bảng 2: Phác đồ điều trị phản ứng phong loại 1 với Corticosteroid theo khuyến cáo WHO 2020</w:t>
      </w:r>
    </w:p>
    <w:tbl>
      <w:tblPr>
        <w:tblW w:w="5027"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000" w:firstRow="0" w:lastRow="0" w:firstColumn="0" w:lastColumn="0" w:noHBand="0" w:noVBand="0"/>
      </w:tblPr>
      <w:tblGrid>
        <w:gridCol w:w="1902"/>
        <w:gridCol w:w="1171"/>
        <w:gridCol w:w="1332"/>
        <w:gridCol w:w="1156"/>
        <w:gridCol w:w="1170"/>
        <w:gridCol w:w="1339"/>
        <w:gridCol w:w="1347"/>
      </w:tblGrid>
      <w:tr w:rsidR="00261641" w:rsidRPr="00A66530" w14:paraId="041E1744" w14:textId="77777777" w:rsidTr="00415EC1">
        <w:tc>
          <w:tcPr>
            <w:tcW w:w="1010" w:type="pct"/>
            <w:vMerge w:val="restart"/>
            <w:shd w:val="clear" w:color="auto" w:fill="auto"/>
            <w:vAlign w:val="center"/>
          </w:tcPr>
          <w:p w14:paraId="785DB53F" w14:textId="77777777" w:rsidR="00261641" w:rsidRPr="00A66530" w:rsidRDefault="00261641" w:rsidP="00415EC1">
            <w:pPr>
              <w:autoSpaceDE w:val="0"/>
              <w:autoSpaceDN w:val="0"/>
              <w:adjustRightInd w:val="0"/>
              <w:spacing w:before="120" w:after="120"/>
              <w:jc w:val="center"/>
              <w:rPr>
                <w:rFonts w:ascii="Times New Roman" w:hAnsi="Times New Roman" w:cs="Times New Roman"/>
                <w:b/>
                <w:bCs/>
                <w:sz w:val="28"/>
                <w:szCs w:val="28"/>
              </w:rPr>
            </w:pPr>
            <w:r w:rsidRPr="00A66530">
              <w:rPr>
                <w:rFonts w:ascii="Times New Roman" w:hAnsi="Times New Roman" w:cs="Times New Roman"/>
                <w:b/>
                <w:bCs/>
                <w:sz w:val="28"/>
                <w:szCs w:val="28"/>
              </w:rPr>
              <w:t xml:space="preserve">Liều lượng </w:t>
            </w:r>
          </w:p>
          <w:p w14:paraId="3DFF36A9"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b/>
                <w:bCs/>
                <w:sz w:val="28"/>
                <w:szCs w:val="28"/>
              </w:rPr>
              <w:t>mỗi ngày</w:t>
            </w:r>
          </w:p>
        </w:tc>
        <w:tc>
          <w:tcPr>
            <w:tcW w:w="3990" w:type="pct"/>
            <w:gridSpan w:val="6"/>
            <w:shd w:val="clear" w:color="auto" w:fill="auto"/>
            <w:vAlign w:val="center"/>
          </w:tcPr>
          <w:p w14:paraId="02E0C624"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b/>
                <w:bCs/>
                <w:sz w:val="28"/>
                <w:szCs w:val="28"/>
              </w:rPr>
              <w:t>Tuần</w:t>
            </w:r>
          </w:p>
        </w:tc>
      </w:tr>
      <w:tr w:rsidR="00261641" w:rsidRPr="00A66530" w14:paraId="0A3FA356" w14:textId="77777777" w:rsidTr="00415EC1">
        <w:tc>
          <w:tcPr>
            <w:tcW w:w="1010" w:type="pct"/>
            <w:vMerge/>
            <w:shd w:val="clear" w:color="auto" w:fill="auto"/>
            <w:vAlign w:val="center"/>
          </w:tcPr>
          <w:p w14:paraId="116F4A6C"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622" w:type="pct"/>
            <w:shd w:val="clear" w:color="auto" w:fill="auto"/>
            <w:vAlign w:val="center"/>
          </w:tcPr>
          <w:p w14:paraId="7586DCF9"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b/>
                <w:bCs/>
                <w:sz w:val="28"/>
                <w:szCs w:val="28"/>
              </w:rPr>
              <w:t>1-2</w:t>
            </w:r>
          </w:p>
        </w:tc>
        <w:tc>
          <w:tcPr>
            <w:tcW w:w="707" w:type="pct"/>
            <w:shd w:val="clear" w:color="auto" w:fill="auto"/>
            <w:vAlign w:val="center"/>
          </w:tcPr>
          <w:p w14:paraId="51D845EA"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b/>
                <w:bCs/>
                <w:sz w:val="28"/>
                <w:szCs w:val="28"/>
              </w:rPr>
              <w:t>3-4</w:t>
            </w:r>
          </w:p>
        </w:tc>
        <w:tc>
          <w:tcPr>
            <w:tcW w:w="614" w:type="pct"/>
            <w:shd w:val="clear" w:color="auto" w:fill="auto"/>
            <w:vAlign w:val="center"/>
          </w:tcPr>
          <w:p w14:paraId="70FEF134"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b/>
                <w:bCs/>
                <w:sz w:val="28"/>
                <w:szCs w:val="28"/>
              </w:rPr>
              <w:t>5-8</w:t>
            </w:r>
          </w:p>
        </w:tc>
        <w:tc>
          <w:tcPr>
            <w:tcW w:w="621" w:type="pct"/>
            <w:shd w:val="clear" w:color="auto" w:fill="auto"/>
            <w:vAlign w:val="center"/>
          </w:tcPr>
          <w:p w14:paraId="7F7857DD"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b/>
                <w:bCs/>
                <w:sz w:val="28"/>
                <w:szCs w:val="28"/>
              </w:rPr>
              <w:t>9-12</w:t>
            </w:r>
          </w:p>
        </w:tc>
        <w:tc>
          <w:tcPr>
            <w:tcW w:w="711" w:type="pct"/>
            <w:shd w:val="clear" w:color="auto" w:fill="auto"/>
            <w:vAlign w:val="center"/>
          </w:tcPr>
          <w:p w14:paraId="46CFC2C7"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b/>
                <w:bCs/>
                <w:sz w:val="28"/>
                <w:szCs w:val="28"/>
              </w:rPr>
              <w:t>13-16</w:t>
            </w:r>
          </w:p>
        </w:tc>
        <w:tc>
          <w:tcPr>
            <w:tcW w:w="715" w:type="pct"/>
            <w:shd w:val="clear" w:color="auto" w:fill="auto"/>
            <w:vAlign w:val="center"/>
          </w:tcPr>
          <w:p w14:paraId="2B70321F"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b/>
                <w:bCs/>
                <w:sz w:val="28"/>
                <w:szCs w:val="28"/>
              </w:rPr>
              <w:t>17-20</w:t>
            </w:r>
          </w:p>
        </w:tc>
      </w:tr>
      <w:tr w:rsidR="00261641" w:rsidRPr="00A66530" w14:paraId="32DAEF6B" w14:textId="77777777" w:rsidTr="00415EC1">
        <w:tc>
          <w:tcPr>
            <w:tcW w:w="1010" w:type="pct"/>
            <w:shd w:val="clear" w:color="auto" w:fill="auto"/>
            <w:vAlign w:val="center"/>
          </w:tcPr>
          <w:p w14:paraId="4669C613"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40 mg</w:t>
            </w:r>
          </w:p>
        </w:tc>
        <w:tc>
          <w:tcPr>
            <w:tcW w:w="622" w:type="pct"/>
            <w:shd w:val="clear" w:color="auto" w:fill="auto"/>
            <w:vAlign w:val="center"/>
          </w:tcPr>
          <w:p w14:paraId="62E0AAB4"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x</w:t>
            </w:r>
          </w:p>
        </w:tc>
        <w:tc>
          <w:tcPr>
            <w:tcW w:w="707" w:type="pct"/>
            <w:shd w:val="clear" w:color="auto" w:fill="auto"/>
            <w:vAlign w:val="center"/>
          </w:tcPr>
          <w:p w14:paraId="6001B97E"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614" w:type="pct"/>
            <w:shd w:val="clear" w:color="auto" w:fill="auto"/>
            <w:vAlign w:val="center"/>
          </w:tcPr>
          <w:p w14:paraId="3D360B83"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621" w:type="pct"/>
            <w:shd w:val="clear" w:color="auto" w:fill="auto"/>
            <w:vAlign w:val="center"/>
          </w:tcPr>
          <w:p w14:paraId="5D647A47"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11" w:type="pct"/>
            <w:shd w:val="clear" w:color="auto" w:fill="auto"/>
            <w:vAlign w:val="center"/>
          </w:tcPr>
          <w:p w14:paraId="72B3DFE3"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15" w:type="pct"/>
            <w:shd w:val="clear" w:color="auto" w:fill="auto"/>
            <w:vAlign w:val="center"/>
          </w:tcPr>
          <w:p w14:paraId="79A10F75"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r>
      <w:tr w:rsidR="00261641" w:rsidRPr="00A66530" w14:paraId="4AA2FF27" w14:textId="77777777" w:rsidTr="00415EC1">
        <w:tc>
          <w:tcPr>
            <w:tcW w:w="1010" w:type="pct"/>
            <w:shd w:val="clear" w:color="auto" w:fill="auto"/>
            <w:vAlign w:val="center"/>
          </w:tcPr>
          <w:p w14:paraId="141FB5B7"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30 mg</w:t>
            </w:r>
          </w:p>
        </w:tc>
        <w:tc>
          <w:tcPr>
            <w:tcW w:w="622" w:type="pct"/>
            <w:shd w:val="clear" w:color="auto" w:fill="auto"/>
            <w:vAlign w:val="center"/>
          </w:tcPr>
          <w:p w14:paraId="1F8AD8CB"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x</w:t>
            </w:r>
          </w:p>
        </w:tc>
        <w:tc>
          <w:tcPr>
            <w:tcW w:w="707" w:type="pct"/>
            <w:shd w:val="clear" w:color="auto" w:fill="auto"/>
            <w:vAlign w:val="center"/>
          </w:tcPr>
          <w:p w14:paraId="2CAB96C6"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x</w:t>
            </w:r>
          </w:p>
        </w:tc>
        <w:tc>
          <w:tcPr>
            <w:tcW w:w="614" w:type="pct"/>
            <w:shd w:val="clear" w:color="auto" w:fill="auto"/>
            <w:vAlign w:val="center"/>
          </w:tcPr>
          <w:p w14:paraId="4DC3F828"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621" w:type="pct"/>
            <w:shd w:val="clear" w:color="auto" w:fill="auto"/>
            <w:vAlign w:val="center"/>
          </w:tcPr>
          <w:p w14:paraId="7213E248"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11" w:type="pct"/>
            <w:shd w:val="clear" w:color="auto" w:fill="auto"/>
            <w:vAlign w:val="center"/>
          </w:tcPr>
          <w:p w14:paraId="7FDCD67E"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15" w:type="pct"/>
            <w:shd w:val="clear" w:color="auto" w:fill="auto"/>
            <w:vAlign w:val="center"/>
          </w:tcPr>
          <w:p w14:paraId="561DA72B"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r>
      <w:tr w:rsidR="00261641" w:rsidRPr="00A66530" w14:paraId="619C550D" w14:textId="77777777" w:rsidTr="00415EC1">
        <w:tc>
          <w:tcPr>
            <w:tcW w:w="1010" w:type="pct"/>
            <w:shd w:val="clear" w:color="auto" w:fill="auto"/>
            <w:vAlign w:val="center"/>
          </w:tcPr>
          <w:p w14:paraId="6A234F89"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25 mg</w:t>
            </w:r>
          </w:p>
        </w:tc>
        <w:tc>
          <w:tcPr>
            <w:tcW w:w="622" w:type="pct"/>
            <w:shd w:val="clear" w:color="auto" w:fill="auto"/>
            <w:vAlign w:val="center"/>
          </w:tcPr>
          <w:p w14:paraId="67AF28D6"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07" w:type="pct"/>
            <w:shd w:val="clear" w:color="auto" w:fill="auto"/>
            <w:vAlign w:val="center"/>
          </w:tcPr>
          <w:p w14:paraId="45BE936D"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x</w:t>
            </w:r>
          </w:p>
        </w:tc>
        <w:tc>
          <w:tcPr>
            <w:tcW w:w="614" w:type="pct"/>
            <w:shd w:val="clear" w:color="auto" w:fill="auto"/>
            <w:vAlign w:val="center"/>
          </w:tcPr>
          <w:p w14:paraId="3B2A95D6"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621" w:type="pct"/>
            <w:shd w:val="clear" w:color="auto" w:fill="auto"/>
            <w:vAlign w:val="center"/>
          </w:tcPr>
          <w:p w14:paraId="6BC31964"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11" w:type="pct"/>
            <w:shd w:val="clear" w:color="auto" w:fill="auto"/>
            <w:vAlign w:val="center"/>
          </w:tcPr>
          <w:p w14:paraId="36B20BB0"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15" w:type="pct"/>
            <w:shd w:val="clear" w:color="auto" w:fill="auto"/>
            <w:vAlign w:val="center"/>
          </w:tcPr>
          <w:p w14:paraId="67772A3D"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r>
      <w:tr w:rsidR="00261641" w:rsidRPr="00A66530" w14:paraId="13908B62" w14:textId="77777777" w:rsidTr="00415EC1">
        <w:tc>
          <w:tcPr>
            <w:tcW w:w="1010" w:type="pct"/>
            <w:shd w:val="clear" w:color="auto" w:fill="auto"/>
            <w:vAlign w:val="center"/>
          </w:tcPr>
          <w:p w14:paraId="4577CD55"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20 mg</w:t>
            </w:r>
          </w:p>
        </w:tc>
        <w:tc>
          <w:tcPr>
            <w:tcW w:w="622" w:type="pct"/>
            <w:shd w:val="clear" w:color="auto" w:fill="auto"/>
            <w:vAlign w:val="center"/>
          </w:tcPr>
          <w:p w14:paraId="200D0827"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07" w:type="pct"/>
            <w:shd w:val="clear" w:color="auto" w:fill="auto"/>
            <w:vAlign w:val="center"/>
          </w:tcPr>
          <w:p w14:paraId="2EFE8494"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614" w:type="pct"/>
            <w:shd w:val="clear" w:color="auto" w:fill="auto"/>
            <w:vAlign w:val="center"/>
          </w:tcPr>
          <w:p w14:paraId="7530F562"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x</w:t>
            </w:r>
          </w:p>
        </w:tc>
        <w:tc>
          <w:tcPr>
            <w:tcW w:w="621" w:type="pct"/>
            <w:shd w:val="clear" w:color="auto" w:fill="auto"/>
            <w:vAlign w:val="center"/>
          </w:tcPr>
          <w:p w14:paraId="7242A5B6"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x</w:t>
            </w:r>
          </w:p>
        </w:tc>
        <w:tc>
          <w:tcPr>
            <w:tcW w:w="711" w:type="pct"/>
            <w:shd w:val="clear" w:color="auto" w:fill="auto"/>
            <w:vAlign w:val="center"/>
          </w:tcPr>
          <w:p w14:paraId="01DC33BA"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15" w:type="pct"/>
            <w:shd w:val="clear" w:color="auto" w:fill="auto"/>
            <w:vAlign w:val="center"/>
          </w:tcPr>
          <w:p w14:paraId="77B91CBE"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r>
      <w:tr w:rsidR="00261641" w:rsidRPr="00A66530" w14:paraId="383FF9F7" w14:textId="77777777" w:rsidTr="00415EC1">
        <w:tc>
          <w:tcPr>
            <w:tcW w:w="1010" w:type="pct"/>
            <w:shd w:val="clear" w:color="auto" w:fill="auto"/>
            <w:vAlign w:val="center"/>
          </w:tcPr>
          <w:p w14:paraId="2B3FD770"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10 mg</w:t>
            </w:r>
          </w:p>
        </w:tc>
        <w:tc>
          <w:tcPr>
            <w:tcW w:w="622" w:type="pct"/>
            <w:shd w:val="clear" w:color="auto" w:fill="auto"/>
            <w:vAlign w:val="center"/>
          </w:tcPr>
          <w:p w14:paraId="4B38BD4D"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07" w:type="pct"/>
            <w:shd w:val="clear" w:color="auto" w:fill="auto"/>
            <w:vAlign w:val="center"/>
          </w:tcPr>
          <w:p w14:paraId="5AC3161A"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614" w:type="pct"/>
            <w:shd w:val="clear" w:color="auto" w:fill="auto"/>
            <w:vAlign w:val="center"/>
          </w:tcPr>
          <w:p w14:paraId="0933C934"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621" w:type="pct"/>
            <w:shd w:val="clear" w:color="auto" w:fill="auto"/>
            <w:vAlign w:val="center"/>
          </w:tcPr>
          <w:p w14:paraId="22BA76A1"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11" w:type="pct"/>
            <w:shd w:val="clear" w:color="auto" w:fill="auto"/>
            <w:vAlign w:val="center"/>
          </w:tcPr>
          <w:p w14:paraId="6665D4CE"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x</w:t>
            </w:r>
          </w:p>
        </w:tc>
        <w:tc>
          <w:tcPr>
            <w:tcW w:w="715" w:type="pct"/>
            <w:shd w:val="clear" w:color="auto" w:fill="auto"/>
            <w:vAlign w:val="center"/>
          </w:tcPr>
          <w:p w14:paraId="6BA1C643"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r>
      <w:tr w:rsidR="00261641" w:rsidRPr="00A66530" w14:paraId="6A52C3D8" w14:textId="77777777" w:rsidTr="00415EC1">
        <w:tc>
          <w:tcPr>
            <w:tcW w:w="1010" w:type="pct"/>
            <w:shd w:val="clear" w:color="auto" w:fill="auto"/>
            <w:vAlign w:val="center"/>
          </w:tcPr>
          <w:p w14:paraId="09655BDD"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5mg</w:t>
            </w:r>
          </w:p>
        </w:tc>
        <w:tc>
          <w:tcPr>
            <w:tcW w:w="622" w:type="pct"/>
            <w:shd w:val="clear" w:color="auto" w:fill="auto"/>
            <w:vAlign w:val="center"/>
          </w:tcPr>
          <w:p w14:paraId="1081ECAD"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07" w:type="pct"/>
            <w:shd w:val="clear" w:color="auto" w:fill="auto"/>
            <w:vAlign w:val="center"/>
          </w:tcPr>
          <w:p w14:paraId="636175F2"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614" w:type="pct"/>
            <w:shd w:val="clear" w:color="auto" w:fill="auto"/>
            <w:vAlign w:val="center"/>
          </w:tcPr>
          <w:p w14:paraId="2CF6C199"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621" w:type="pct"/>
            <w:shd w:val="clear" w:color="auto" w:fill="auto"/>
            <w:vAlign w:val="center"/>
          </w:tcPr>
          <w:p w14:paraId="116DC7A7"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11" w:type="pct"/>
            <w:shd w:val="clear" w:color="auto" w:fill="auto"/>
            <w:vAlign w:val="center"/>
          </w:tcPr>
          <w:p w14:paraId="3B910691"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p>
        </w:tc>
        <w:tc>
          <w:tcPr>
            <w:tcW w:w="715" w:type="pct"/>
            <w:shd w:val="clear" w:color="auto" w:fill="auto"/>
            <w:vAlign w:val="center"/>
          </w:tcPr>
          <w:p w14:paraId="45B5CBA8" w14:textId="77777777" w:rsidR="00261641" w:rsidRPr="00A66530" w:rsidRDefault="00261641" w:rsidP="00415EC1">
            <w:pPr>
              <w:autoSpaceDE w:val="0"/>
              <w:autoSpaceDN w:val="0"/>
              <w:adjustRightInd w:val="0"/>
              <w:spacing w:before="120" w:after="120"/>
              <w:jc w:val="center"/>
              <w:rPr>
                <w:rFonts w:ascii="Times New Roman" w:hAnsi="Times New Roman" w:cs="Times New Roman"/>
                <w:sz w:val="28"/>
                <w:szCs w:val="28"/>
              </w:rPr>
            </w:pPr>
            <w:r w:rsidRPr="00A66530">
              <w:rPr>
                <w:rFonts w:ascii="Times New Roman" w:hAnsi="Times New Roman" w:cs="Times New Roman"/>
                <w:sz w:val="28"/>
                <w:szCs w:val="28"/>
              </w:rPr>
              <w:t>x</w:t>
            </w:r>
          </w:p>
        </w:tc>
      </w:tr>
    </w:tbl>
    <w:p w14:paraId="0430312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Phác đồ giảm liều prednisolon (Bảng 2):</w:t>
      </w:r>
    </w:p>
    <w:p w14:paraId="47DB60E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Liều khởi đầu áp dụng 30mg hoặc 40mg trong 2 tuần đầu, sau đó giảm xuống 25mg (trưởng hợp liều khởi đầu là 30mg) hoặc 30mg (trường hợp liều khởi đầu là 40mg) trong 2 tuần tiếp.</w:t>
      </w:r>
    </w:p>
    <w:p w14:paraId="4621DB7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Từ tuần thứ 5 - 12: dùng liều 20mg</w:t>
      </w:r>
    </w:p>
    <w:p w14:paraId="1BEDDBC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Tuần 13 - 16: 10mg</w:t>
      </w:r>
    </w:p>
    <w:p w14:paraId="0F15D9F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Tuần 17 - 20: 5mg</w:t>
      </w:r>
    </w:p>
    <w:p w14:paraId="545846D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Trường hợp ENL tái phát hoặc mãn tính: tăng liều corticosteroid hoặc kéo dài corticosteroid hoặc phối hợp điều trị với các thuốc khác.</w:t>
      </w:r>
    </w:p>
    <w:p w14:paraId="59A2FCC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Ở bất kỳ liều điều trị nào, nếu các dấu hiệu lâm sàng của phản ứng tăng lên hoặc không thuyên giảm thì tăng liều lên 30 mg/ngày sau đó giảm dần liều trong khoảng thời gian 20 tuần nữa theo phác đồ tiêu chuẩn. Nếu bệnh nhân đã hoàn thành một liệu trình corticosteroid nhưng lại xuất hiện phản ứng một lần nữa, có thể được bắt đầu lại liệu trình tương tự.</w:t>
      </w:r>
    </w:p>
    <w:p w14:paraId="5CC8212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i/>
          <w:iCs/>
          <w:sz w:val="28"/>
          <w:szCs w:val="28"/>
        </w:rPr>
        <w:t>Lựa chọn số 2: điều trị kết hợp với corticosteroid</w:t>
      </w:r>
    </w:p>
    <w:p w14:paraId="04ABC9B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pacing w:val="-6"/>
          <w:sz w:val="28"/>
          <w:szCs w:val="28"/>
        </w:rPr>
      </w:pPr>
      <w:r w:rsidRPr="00A66530">
        <w:rPr>
          <w:rFonts w:ascii="Times New Roman" w:hAnsi="Times New Roman" w:cs="Times New Roman"/>
          <w:spacing w:val="-6"/>
          <w:sz w:val="28"/>
          <w:szCs w:val="28"/>
        </w:rPr>
        <w:t>- Cân nhắc phối hợp điều trị cùng với corticosteroid trong một số trường hợp:</w:t>
      </w:r>
    </w:p>
    <w:p w14:paraId="4D66BD2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ENL không đáp ứng với corticosteroid đơn độc.</w:t>
      </w:r>
    </w:p>
    <w:p w14:paraId="7972B60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ENL tái phát nhiều lần.</w:t>
      </w:r>
    </w:p>
    <w:p w14:paraId="40BD8A2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ENL phụ thuộc corticosteroid (phản ứng nặng hơn khi giảm liều).</w:t>
      </w:r>
    </w:p>
    <w:p w14:paraId="426AA834"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pacing w:val="-4"/>
          <w:sz w:val="28"/>
          <w:szCs w:val="28"/>
        </w:rPr>
      </w:pPr>
      <w:r w:rsidRPr="00A66530">
        <w:rPr>
          <w:rFonts w:ascii="Times New Roman" w:hAnsi="Times New Roman" w:cs="Times New Roman"/>
          <w:spacing w:val="-4"/>
          <w:sz w:val="28"/>
          <w:szCs w:val="28"/>
        </w:rPr>
        <w:t>+ Có các bệnh kèm theo (Đái tháo đường, suy thượng thận, tăng huyết áp).</w:t>
      </w:r>
    </w:p>
    <w:p w14:paraId="10C3B42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b/>
          <w:bCs/>
          <w:sz w:val="28"/>
          <w:szCs w:val="28"/>
        </w:rPr>
        <w:t xml:space="preserve">Clofazimin: </w:t>
      </w:r>
      <w:r w:rsidRPr="00A66530">
        <w:rPr>
          <w:rFonts w:ascii="Times New Roman" w:hAnsi="Times New Roman" w:cs="Times New Roman"/>
          <w:sz w:val="28"/>
          <w:szCs w:val="28"/>
        </w:rPr>
        <w:t>được lựa chọn đầu tiên trong điều trị phối hợp với corticosteroid. Clofazimin giúp giảm thời gian kiểm soát được cơn phản ứng, giảm thời gian điều trị corticosteroid, giảm phản ứng tái phát, mạn tính. Phác đồ cụ thể:</w:t>
      </w:r>
    </w:p>
    <w:p w14:paraId="3EE2E6C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- 300 mg/ngày trong 1 tháng</w:t>
      </w:r>
    </w:p>
    <w:p w14:paraId="21BD2DE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- 200 mg/ngày trong 3 - 6 tháng tiếp</w:t>
      </w:r>
    </w:p>
    <w:p w14:paraId="7195B75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- 100mg/ngày cho đến khi hết triệu chứng.</w:t>
      </w:r>
    </w:p>
    <w:p w14:paraId="17A6D9E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Clofazimin thường có tác dụng sau 4-6 tuần điều trị. Tác dụng phụ thường gặp là tăng sắc tố da lan tỏa, rối loạn tiêu hóa.</w:t>
      </w:r>
    </w:p>
    <w:p w14:paraId="77021203"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b/>
          <w:bCs/>
          <w:sz w:val="28"/>
          <w:szCs w:val="28"/>
        </w:rPr>
        <w:t>Methotrexat (MTX)</w:t>
      </w:r>
    </w:p>
    <w:p w14:paraId="2579E58B"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Cân nhắc sử dụng MTX kết hợp corticosteroid như một lựa chọn thứ 2</w:t>
      </w:r>
    </w:p>
    <w:p w14:paraId="5067C110"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Đánh giá trước điều trị:</w:t>
      </w:r>
    </w:p>
    <w:p w14:paraId="37666C2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Công thức máu</w:t>
      </w:r>
    </w:p>
    <w:p w14:paraId="6F50499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lastRenderedPageBreak/>
        <w:t>+ Xét nghiệm chức năng gan (bao gồm albumin huyết thanh)</w:t>
      </w:r>
    </w:p>
    <w:p w14:paraId="7623365C"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Xét nghiệm chức năng thận</w:t>
      </w:r>
    </w:p>
    <w:p w14:paraId="3FE95CD6"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Loại trừ viêm gan B và C</w:t>
      </w:r>
    </w:p>
    <w:p w14:paraId="769B497E"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Loại trừ lao</w:t>
      </w:r>
    </w:p>
    <w:p w14:paraId="3E5F591D"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Dùng thuốc vào một ngày cố định trong tuần: liều dùng khởi đầu 7,5-10mg/tuần, sau đó 1 tuần cần xét nghiệm lại công thức máu và chức năng gan thận, có thể tăng liều dần đến liều duy trì 15 - 25mg/tuần.</w:t>
      </w:r>
    </w:p>
    <w:p w14:paraId="6AEA8E9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Cần bổ sung 1mg acid folic/ngày trừ ngày uống MTX.</w:t>
      </w:r>
    </w:p>
    <w:p w14:paraId="436C3322"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Theo dõi tác dụng phụ, xét nghiệm lại công thức máu và chức năng gan thận mỗi 1-2 tháng.</w:t>
      </w:r>
    </w:p>
    <w:p w14:paraId="28F26CE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Tác dụng phụ: thường gặp nhất là các triệu chứng rối loạn tiêu hoá (buồn nôn thường gặp nhất), một số trường hợp xuất hiện giảm ba dòng máu.</w:t>
      </w:r>
    </w:p>
    <w:p w14:paraId="7748B3AE"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b/>
          <w:bCs/>
          <w:sz w:val="28"/>
          <w:szCs w:val="28"/>
        </w:rPr>
        <w:t>3.3. Điều trị khác</w:t>
      </w:r>
    </w:p>
    <w:p w14:paraId="3B220B4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Bù dịch, hạ sốt trong những trường hợp sốt cao, kéo dài.</w:t>
      </w:r>
    </w:p>
    <w:p w14:paraId="24178061"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Phối hợp các chuyên khoa điều trị (mắt, khớp, thần kinh).</w:t>
      </w:r>
    </w:p>
    <w:p w14:paraId="34A4DE0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Các thuốc giảm tác dụng phụ của NSAIDs, corticosteroid lên đường tiêu hóa như ức chế bơm proton, gastropulgit</w:t>
      </w:r>
    </w:p>
    <w:p w14:paraId="33E7B09A"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Bổ sung canxi + vitamin D cho các bệnh nhân điều trị corticosteroid kéo dài, có nguy cơ loãng xương (bệnh nhân lớn tuổi, mãn kinh).</w:t>
      </w:r>
    </w:p>
    <w:p w14:paraId="5A6EE4E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Nghỉ ngơi và hạn chế vận động trong giai đoạn cấp tính của đợt phản ứng, sử dụng nẹp hoặc bó bột hỗ trợ cho các chi có tổn thương thần kinh, đặc biệt vào buổi tối.</w:t>
      </w:r>
    </w:p>
    <w:p w14:paraId="6B504D67"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rPr>
      </w:pPr>
      <w:r w:rsidRPr="00A66530">
        <w:rPr>
          <w:rFonts w:ascii="Times New Roman" w:hAnsi="Times New Roman" w:cs="Times New Roman"/>
          <w:sz w:val="28"/>
          <w:szCs w:val="28"/>
        </w:rPr>
        <w:t>- Khi triệu chứng đau của giai đoạn cấp tính giảm, tập kéo giãn thụ động các cơ bị ảnh hưởng để duy trì khả năng vận động của khớp</w:t>
      </w:r>
    </w:p>
    <w:p w14:paraId="02B6604F" w14:textId="77777777" w:rsidR="00261641" w:rsidRPr="00A66530" w:rsidRDefault="00261641" w:rsidP="00261641">
      <w:pPr>
        <w:autoSpaceDE w:val="0"/>
        <w:autoSpaceDN w:val="0"/>
        <w:adjustRightInd w:val="0"/>
        <w:spacing w:before="120" w:after="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Bôi dưỡng ẩm cho da khô</w:t>
      </w:r>
    </w:p>
    <w:p w14:paraId="29995BCA"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es-ES"/>
        </w:rPr>
      </w:pPr>
      <w:r w:rsidRPr="00A66530">
        <w:rPr>
          <w:rFonts w:ascii="Times New Roman" w:hAnsi="Times New Roman" w:cs="Times New Roman"/>
          <w:b/>
          <w:bCs/>
          <w:sz w:val="28"/>
          <w:szCs w:val="28"/>
          <w:lang w:val="es-ES"/>
        </w:rPr>
        <w:t>3.4. Theo dõi</w:t>
      </w:r>
    </w:p>
    <w:p w14:paraId="7B632AD9"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es-ES"/>
        </w:rPr>
      </w:pPr>
      <w:r w:rsidRPr="00A66530">
        <w:rPr>
          <w:rFonts w:ascii="Times New Roman" w:hAnsi="Times New Roman" w:cs="Times New Roman"/>
          <w:b/>
          <w:bCs/>
          <w:sz w:val="28"/>
          <w:szCs w:val="28"/>
          <w:lang w:val="es-ES"/>
        </w:rPr>
        <w:t>3.4.1. Trong quá trình điều trị</w:t>
      </w:r>
    </w:p>
    <w:p w14:paraId="266FCF34"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lastRenderedPageBreak/>
        <w:t>- Trong giai đoạn cấp: đánh giá chức năng vận động và cảm giác của thần kinh hàng ngày (xem phụ lục 1).</w:t>
      </w:r>
    </w:p>
    <w:p w14:paraId="2A6CC7D9"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Theo dõi toàn trạng, tiến triển của tổn thương da, khớp, thần kinh</w:t>
      </w:r>
    </w:p>
    <w:p w14:paraId="2A3B8E06"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Trong giai đoạn phản ứng ổn định, các cơn đau giảm, khi bệnh nhân được điều trị ngoại trú, tái khám mỗi 2 tuần hoặc khi có các dấu hiệu bất thường</w:t>
      </w:r>
    </w:p>
    <w:p w14:paraId="49C44CE1" w14:textId="77777777" w:rsidR="00261641" w:rsidRPr="00A66530" w:rsidRDefault="00261641" w:rsidP="00261641">
      <w:pPr>
        <w:autoSpaceDE w:val="0"/>
        <w:autoSpaceDN w:val="0"/>
        <w:adjustRightInd w:val="0"/>
        <w:spacing w:before="120"/>
        <w:ind w:firstLine="709"/>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 Theo dõi tác dụng phụ của thuốc</w:t>
      </w:r>
    </w:p>
    <w:p w14:paraId="0AC61F45"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es-ES"/>
        </w:rPr>
      </w:pPr>
      <w:r w:rsidRPr="00A66530">
        <w:rPr>
          <w:rFonts w:ascii="Times New Roman" w:hAnsi="Times New Roman" w:cs="Times New Roman"/>
          <w:b/>
          <w:bCs/>
          <w:sz w:val="28"/>
          <w:szCs w:val="28"/>
          <w:lang w:val="es-ES"/>
        </w:rPr>
        <w:t>3.4.2. Sau điều trị</w:t>
      </w:r>
    </w:p>
    <w:p w14:paraId="6DAA5123"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ab/>
        <w:t>- Kết thúc phác đồ điều trị phản ứng, khám định kỳ theo hướng dẫn của nhân viên y tế.</w:t>
      </w:r>
    </w:p>
    <w:p w14:paraId="39F798F6"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ab/>
        <w:t>- Tái khám ngay nếu xuất hiện bất kì các các dấu hiệu bất thường: các nốt dưới da đỏ đau, phù nề, đau khớp, yếu mỏi cơ, mất cảm giác, sốt..</w:t>
      </w:r>
    </w:p>
    <w:p w14:paraId="6AB3E8E9"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es-ES"/>
        </w:rPr>
      </w:pPr>
      <w:r w:rsidRPr="00A66530">
        <w:rPr>
          <w:rFonts w:ascii="Times New Roman" w:hAnsi="Times New Roman" w:cs="Times New Roman"/>
          <w:b/>
          <w:bCs/>
          <w:sz w:val="28"/>
          <w:szCs w:val="28"/>
          <w:lang w:val="es-ES"/>
        </w:rPr>
        <w:t>4. PHÒNG BỆNH</w:t>
      </w:r>
    </w:p>
    <w:p w14:paraId="12FB20CB"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ab/>
        <w:t>- Theo dõi, thăm khám định kỳ bệnh nhân phong đang điều trị đa hoá trị liệu hoặc đã kết thúc đa hoá trị liệu.</w:t>
      </w:r>
    </w:p>
    <w:p w14:paraId="4725BFAC"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es-ES"/>
        </w:rPr>
      </w:pPr>
      <w:r w:rsidRPr="00A66530">
        <w:rPr>
          <w:rFonts w:ascii="Times New Roman" w:hAnsi="Times New Roman" w:cs="Times New Roman"/>
          <w:sz w:val="28"/>
          <w:szCs w:val="28"/>
          <w:lang w:val="es-ES"/>
        </w:rPr>
        <w:tab/>
        <w:t>- Tái khám ngay nếu xuất hiện bất kì các các dấu hiệu bất thường: ban đỏ tại các tổn thương da, yếu mỏi cơ, mất cảm giác, sốt.</w:t>
      </w:r>
    </w:p>
    <w:p w14:paraId="0E36FE9B" w14:textId="77777777" w:rsidR="00261641" w:rsidRPr="00A66530" w:rsidRDefault="00261641" w:rsidP="00261641">
      <w:pPr>
        <w:autoSpaceDE w:val="0"/>
        <w:autoSpaceDN w:val="0"/>
        <w:adjustRightInd w:val="0"/>
        <w:spacing w:before="120"/>
        <w:jc w:val="center"/>
        <w:rPr>
          <w:rFonts w:ascii="Times New Roman" w:hAnsi="Times New Roman" w:cs="Times New Roman"/>
          <w:b/>
          <w:bCs/>
          <w:sz w:val="28"/>
          <w:szCs w:val="28"/>
          <w:lang w:val="es-ES"/>
        </w:rPr>
      </w:pPr>
      <w:r w:rsidRPr="00A66530">
        <w:rPr>
          <w:rFonts w:ascii="Times New Roman" w:hAnsi="Times New Roman" w:cs="Times New Roman"/>
          <w:b/>
          <w:bCs/>
          <w:sz w:val="28"/>
          <w:szCs w:val="28"/>
          <w:lang w:val="es-ES"/>
        </w:rPr>
        <w:br w:type="page"/>
      </w:r>
      <w:r w:rsidRPr="00A66530">
        <w:rPr>
          <w:rFonts w:ascii="Times New Roman" w:hAnsi="Times New Roman" w:cs="Times New Roman"/>
          <w:b/>
          <w:bCs/>
          <w:sz w:val="28"/>
          <w:szCs w:val="28"/>
          <w:lang w:val="es-ES"/>
        </w:rPr>
        <w:lastRenderedPageBreak/>
        <w:t>Biểu đồ 1: Điều trị phản ứng phong loại 2 (WHO 2020)</w:t>
      </w:r>
    </w:p>
    <w:p w14:paraId="6ED240F8" w14:textId="77777777" w:rsidR="00261641" w:rsidRPr="00A66530" w:rsidRDefault="00261641" w:rsidP="0026164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noProof/>
          <w:sz w:val="28"/>
          <w:szCs w:val="28"/>
        </w:rPr>
        <w:drawing>
          <wp:inline distT="0" distB="0" distL="0" distR="0" wp14:anchorId="593BE27D" wp14:editId="696CC833">
            <wp:extent cx="5486400" cy="7002780"/>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a:lum bright="20000"/>
                      <a:extLst>
                        <a:ext uri="{28A0092B-C50C-407E-A947-70E740481C1C}">
                          <a14:useLocalDpi xmlns:a14="http://schemas.microsoft.com/office/drawing/2010/main" val="0"/>
                        </a:ext>
                      </a:extLst>
                    </a:blip>
                    <a:srcRect/>
                    <a:stretch>
                      <a:fillRect/>
                    </a:stretch>
                  </pic:blipFill>
                  <pic:spPr bwMode="auto">
                    <a:xfrm>
                      <a:off x="0" y="0"/>
                      <a:ext cx="5486400" cy="7002780"/>
                    </a:xfrm>
                    <a:prstGeom prst="rect">
                      <a:avLst/>
                    </a:prstGeom>
                    <a:noFill/>
                    <a:ln>
                      <a:noFill/>
                    </a:ln>
                  </pic:spPr>
                </pic:pic>
              </a:graphicData>
            </a:graphic>
          </wp:inline>
        </w:drawing>
      </w:r>
    </w:p>
    <w:p w14:paraId="131360EF" w14:textId="77777777" w:rsidR="00261641" w:rsidRPr="00A66530" w:rsidRDefault="00261641" w:rsidP="00261641">
      <w:pPr>
        <w:autoSpaceDE w:val="0"/>
        <w:autoSpaceDN w:val="0"/>
        <w:adjustRightInd w:val="0"/>
        <w:spacing w:before="120"/>
        <w:jc w:val="center"/>
        <w:rPr>
          <w:rFonts w:ascii="Times New Roman" w:hAnsi="Times New Roman" w:cs="Times New Roman"/>
          <w:sz w:val="28"/>
          <w:szCs w:val="28"/>
        </w:rPr>
      </w:pPr>
    </w:p>
    <w:p w14:paraId="697A6798" w14:textId="77777777" w:rsidR="00261641" w:rsidRPr="00A66530" w:rsidRDefault="00261641" w:rsidP="00261641">
      <w:pPr>
        <w:autoSpaceDE w:val="0"/>
        <w:autoSpaceDN w:val="0"/>
        <w:adjustRightInd w:val="0"/>
        <w:spacing w:before="120"/>
        <w:jc w:val="center"/>
        <w:rPr>
          <w:rFonts w:ascii="Times New Roman" w:hAnsi="Times New Roman" w:cs="Times New Roman"/>
          <w:sz w:val="28"/>
          <w:szCs w:val="28"/>
        </w:rPr>
      </w:pPr>
      <w:r w:rsidRPr="00A66530">
        <w:rPr>
          <w:rFonts w:ascii="Times New Roman" w:hAnsi="Times New Roman" w:cs="Times New Roman"/>
          <w:b/>
          <w:bCs/>
          <w:sz w:val="28"/>
          <w:szCs w:val="28"/>
        </w:rPr>
        <w:br w:type="page"/>
      </w:r>
      <w:r w:rsidRPr="00A66530">
        <w:rPr>
          <w:rFonts w:ascii="Times New Roman" w:hAnsi="Times New Roman" w:cs="Times New Roman"/>
          <w:b/>
          <w:bCs/>
          <w:sz w:val="28"/>
          <w:szCs w:val="28"/>
        </w:rPr>
        <w:lastRenderedPageBreak/>
        <w:t>Biểu đồ 2: Theo dõi điều trị phản ứng phong loại 2</w:t>
      </w:r>
    </w:p>
    <w:p w14:paraId="17E529F5" w14:textId="77777777" w:rsidR="00261641" w:rsidRPr="00A66530" w:rsidRDefault="00261641" w:rsidP="00261641">
      <w:pPr>
        <w:rPr>
          <w:rFonts w:ascii="Times New Roman" w:hAnsi="Times New Roman" w:cs="Times New Roman"/>
          <w:sz w:val="28"/>
          <w:szCs w:val="28"/>
        </w:rPr>
      </w:pPr>
      <w:r w:rsidRPr="00A66530">
        <w:rPr>
          <w:rFonts w:ascii="Times New Roman" w:hAnsi="Times New Roman" w:cs="Times New Roman"/>
          <w:noProof/>
          <w:sz w:val="28"/>
          <w:szCs w:val="28"/>
        </w:rPr>
        <w:drawing>
          <wp:inline distT="0" distB="0" distL="0" distR="0" wp14:anchorId="0D4930DC" wp14:editId="4BE423B7">
            <wp:extent cx="5928360" cy="6316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lum bright="20000"/>
                      <a:extLst>
                        <a:ext uri="{28A0092B-C50C-407E-A947-70E740481C1C}">
                          <a14:useLocalDpi xmlns:a14="http://schemas.microsoft.com/office/drawing/2010/main" val="0"/>
                        </a:ext>
                      </a:extLst>
                    </a:blip>
                    <a:srcRect/>
                    <a:stretch>
                      <a:fillRect/>
                    </a:stretch>
                  </pic:blipFill>
                  <pic:spPr bwMode="auto">
                    <a:xfrm>
                      <a:off x="0" y="0"/>
                      <a:ext cx="5928360" cy="6316980"/>
                    </a:xfrm>
                    <a:prstGeom prst="rect">
                      <a:avLst/>
                    </a:prstGeom>
                    <a:noFill/>
                    <a:ln>
                      <a:noFill/>
                    </a:ln>
                  </pic:spPr>
                </pic:pic>
              </a:graphicData>
            </a:graphic>
          </wp:inline>
        </w:drawing>
      </w:r>
    </w:p>
    <w:p w14:paraId="4D875985" w14:textId="77777777" w:rsidR="00261641" w:rsidRPr="00A66530" w:rsidRDefault="00261641" w:rsidP="002D259F">
      <w:pPr>
        <w:pStyle w:val="Heading1"/>
      </w:pPr>
      <w:r w:rsidRPr="00A66530">
        <w:br w:type="page"/>
      </w:r>
      <w:bookmarkStart w:id="4" w:name="_Toc193963614"/>
      <w:r w:rsidRPr="00A66530">
        <w:lastRenderedPageBreak/>
        <w:t>CÁCH KHÁM ĐỂ PHÁT HIỆN CÁC DẤU HIỆU</w:t>
      </w:r>
      <w:bookmarkEnd w:id="4"/>
      <w:r w:rsidRPr="00A66530">
        <w:t xml:space="preserve"> </w:t>
      </w:r>
    </w:p>
    <w:p w14:paraId="5C822206" w14:textId="77777777" w:rsidR="00261641" w:rsidRPr="00A66530" w:rsidRDefault="00261641" w:rsidP="002D259F">
      <w:pPr>
        <w:pStyle w:val="Heading1"/>
      </w:pPr>
      <w:bookmarkStart w:id="5" w:name="_Toc193963615"/>
      <w:r w:rsidRPr="00A66530">
        <w:t>BỆNH PHONG TẠI CỘNG ĐỒ</w:t>
      </w:r>
      <w:r w:rsidR="002D259F">
        <w:t>NG</w:t>
      </w:r>
      <w:bookmarkEnd w:id="5"/>
    </w:p>
    <w:p w14:paraId="076030CD" w14:textId="77777777" w:rsidR="00261641" w:rsidRPr="00A66530" w:rsidRDefault="00261641" w:rsidP="00261641">
      <w:pPr>
        <w:spacing w:before="120" w:after="120"/>
        <w:ind w:firstLine="720"/>
        <w:rPr>
          <w:rFonts w:ascii="Times New Roman" w:hAnsi="Times New Roman" w:cs="Times New Roman"/>
          <w:b/>
          <w:bCs/>
          <w:i/>
          <w:iCs/>
          <w:sz w:val="28"/>
          <w:szCs w:val="28"/>
        </w:rPr>
      </w:pPr>
      <w:r w:rsidRPr="00A66530">
        <w:rPr>
          <w:rFonts w:ascii="Times New Roman" w:hAnsi="Times New Roman" w:cs="Times New Roman"/>
          <w:b/>
          <w:bCs/>
          <w:i/>
          <w:iCs/>
          <w:sz w:val="28"/>
          <w:szCs w:val="28"/>
        </w:rPr>
        <w:t>1. Hỏi tiền sử bệnh nhân.</w:t>
      </w:r>
    </w:p>
    <w:p w14:paraId="103CDC2D"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Thời gian xuất hiện thương tổn? Tiến triển như thế nào?</w:t>
      </w:r>
    </w:p>
    <w:p w14:paraId="09D76A91"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Đã điều trị gì chưa ?</w:t>
      </w:r>
    </w:p>
    <w:p w14:paraId="281FE357"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Có dấu hiệu gì kèm theo không ?</w:t>
      </w:r>
    </w:p>
    <w:p w14:paraId="6A614FF4"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Có ai trong gia đình bị bệnh tương tự không ?</w:t>
      </w:r>
    </w:p>
    <w:p w14:paraId="32452B31" w14:textId="77777777" w:rsidR="00261641" w:rsidRPr="00A66530" w:rsidRDefault="00261641" w:rsidP="00261641">
      <w:pPr>
        <w:spacing w:before="120" w:after="120"/>
        <w:ind w:left="720"/>
        <w:rPr>
          <w:rFonts w:ascii="Times New Roman" w:hAnsi="Times New Roman" w:cs="Times New Roman"/>
          <w:b/>
          <w:bCs/>
          <w:i/>
          <w:iCs/>
          <w:sz w:val="28"/>
          <w:szCs w:val="28"/>
        </w:rPr>
      </w:pPr>
      <w:r w:rsidRPr="00A66530">
        <w:rPr>
          <w:rFonts w:ascii="Times New Roman" w:hAnsi="Times New Roman" w:cs="Times New Roman"/>
          <w:b/>
          <w:bCs/>
          <w:i/>
          <w:iCs/>
          <w:sz w:val="28"/>
          <w:szCs w:val="28"/>
        </w:rPr>
        <w:t>2. Khám da.</w:t>
      </w:r>
    </w:p>
    <w:p w14:paraId="2296D1B1"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Khám nơi đủ ánh sáng, kín đáo.</w:t>
      </w:r>
    </w:p>
    <w:p w14:paraId="0EF73371"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Phải khám da toàn bộ da cơ thể, khám có hệ thống.</w:t>
      </w:r>
    </w:p>
    <w:p w14:paraId="3C7D3C1C"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Mô tả thương tổn, số lượng, vị trí, màu sắc, ranh giới, mật độ…</w:t>
      </w:r>
    </w:p>
    <w:p w14:paraId="2B77D1A5"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So sánh hai bên cơ thể.</w:t>
      </w:r>
    </w:p>
    <w:p w14:paraId="2EB267C1" w14:textId="77777777" w:rsidR="00261641" w:rsidRPr="00A66530" w:rsidRDefault="00261641" w:rsidP="00261641">
      <w:pPr>
        <w:spacing w:before="120" w:after="120"/>
        <w:ind w:left="720"/>
        <w:rPr>
          <w:rFonts w:ascii="Times New Roman" w:hAnsi="Times New Roman" w:cs="Times New Roman"/>
          <w:b/>
          <w:bCs/>
          <w:i/>
          <w:iCs/>
          <w:sz w:val="28"/>
          <w:szCs w:val="28"/>
        </w:rPr>
      </w:pPr>
      <w:r w:rsidRPr="00A66530">
        <w:rPr>
          <w:rFonts w:ascii="Times New Roman" w:hAnsi="Times New Roman" w:cs="Times New Roman"/>
          <w:b/>
          <w:bCs/>
          <w:i/>
          <w:iCs/>
          <w:sz w:val="28"/>
          <w:szCs w:val="28"/>
        </w:rPr>
        <w:t>3. Khám thần kinh ngoại biên.</w:t>
      </w:r>
    </w:p>
    <w:p w14:paraId="0D433587"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Khám các dây thần kinh hay bị viêm bằng cách sờ nắn nhẹ nhàng tại các vị trí hay bị tổn thương.</w:t>
      </w:r>
    </w:p>
    <w:p w14:paraId="66692A6C"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Xác định dây thần kinh có to, đau, nhạy cảm không? đều hay có dạng chuỗi hạt.</w:t>
      </w:r>
    </w:p>
    <w:p w14:paraId="6B8D5BC8"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Phát hiện vùng da mất cảm giác, teo cơ, liệt cơ.</w:t>
      </w:r>
    </w:p>
    <w:p w14:paraId="2906ECBC" w14:textId="77777777" w:rsidR="00261641" w:rsidRPr="00A66530" w:rsidRDefault="00261641" w:rsidP="00261641">
      <w:pPr>
        <w:spacing w:before="120" w:after="120"/>
        <w:ind w:firstLine="720"/>
        <w:rPr>
          <w:rFonts w:ascii="Times New Roman" w:hAnsi="Times New Roman" w:cs="Times New Roman"/>
          <w:b/>
          <w:bCs/>
          <w:i/>
          <w:iCs/>
          <w:sz w:val="28"/>
          <w:szCs w:val="28"/>
          <w:u w:val="single"/>
        </w:rPr>
      </w:pPr>
      <w:r w:rsidRPr="00A66530">
        <w:rPr>
          <w:rFonts w:ascii="Times New Roman" w:hAnsi="Times New Roman" w:cs="Times New Roman"/>
          <w:b/>
          <w:bCs/>
          <w:i/>
          <w:iCs/>
          <w:sz w:val="28"/>
          <w:szCs w:val="28"/>
          <w:u w:val="single"/>
        </w:rPr>
        <w:t>Chú ý:</w:t>
      </w:r>
    </w:p>
    <w:p w14:paraId="09B4C37D" w14:textId="77777777" w:rsidR="00261641" w:rsidRPr="00A66530" w:rsidRDefault="00261641" w:rsidP="00261641">
      <w:pPr>
        <w:numPr>
          <w:ilvl w:val="0"/>
          <w:numId w:val="4"/>
        </w:numPr>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Tổn thương dây thần kinh ngoại biên được tìm hiểu bởi các triệu chứng sưng to, đau, nhạy cảm, mất cảm giác, yếu cơ hoặc liệt cơ.</w:t>
      </w:r>
    </w:p>
    <w:p w14:paraId="76BC480E" w14:textId="77777777" w:rsidR="00261641" w:rsidRPr="00A66530" w:rsidRDefault="00261641" w:rsidP="00261641">
      <w:pPr>
        <w:numPr>
          <w:ilvl w:val="0"/>
          <w:numId w:val="4"/>
        </w:numPr>
        <w:spacing w:before="120" w:after="120"/>
        <w:jc w:val="both"/>
        <w:rPr>
          <w:rFonts w:ascii="Times New Roman" w:hAnsi="Times New Roman" w:cs="Times New Roman"/>
          <w:sz w:val="28"/>
          <w:szCs w:val="28"/>
        </w:rPr>
      </w:pPr>
      <w:r w:rsidRPr="00A66530">
        <w:rPr>
          <w:rFonts w:ascii="Times New Roman" w:hAnsi="Times New Roman" w:cs="Times New Roman"/>
          <w:sz w:val="28"/>
          <w:szCs w:val="28"/>
        </w:rPr>
        <w:t>Chỉ có viêm một dây  thần kinh đơn thuần mà không kèm mất cảm giác, không yếu cơ, liệt cơ, teo cơ tương ứng thì không nên vội nghĩ là bệnh phong.</w:t>
      </w:r>
    </w:p>
    <w:p w14:paraId="30254363" w14:textId="77777777" w:rsidR="00261641" w:rsidRPr="00A66530" w:rsidRDefault="00261641" w:rsidP="00261641">
      <w:pPr>
        <w:spacing w:before="120" w:after="120"/>
        <w:rPr>
          <w:rFonts w:ascii="Times New Roman" w:hAnsi="Times New Roman" w:cs="Times New Roman"/>
          <w:i/>
          <w:iCs/>
          <w:sz w:val="28"/>
          <w:szCs w:val="28"/>
        </w:rPr>
      </w:pPr>
      <w:r w:rsidRPr="00A66530">
        <w:rPr>
          <w:rFonts w:ascii="Times New Roman" w:hAnsi="Times New Roman" w:cs="Times New Roman"/>
          <w:b/>
          <w:bCs/>
          <w:sz w:val="28"/>
          <w:szCs w:val="28"/>
        </w:rPr>
        <w:tab/>
      </w:r>
      <w:r w:rsidRPr="00A66530">
        <w:rPr>
          <w:rFonts w:ascii="Times New Roman" w:hAnsi="Times New Roman" w:cs="Times New Roman"/>
          <w:b/>
          <w:bCs/>
          <w:i/>
          <w:iCs/>
          <w:sz w:val="28"/>
          <w:szCs w:val="28"/>
        </w:rPr>
        <w:t>4. Thử cảm giác da</w:t>
      </w:r>
      <w:r w:rsidRPr="00A66530">
        <w:rPr>
          <w:rFonts w:ascii="Times New Roman" w:hAnsi="Times New Roman" w:cs="Times New Roman"/>
          <w:i/>
          <w:iCs/>
          <w:sz w:val="28"/>
          <w:szCs w:val="28"/>
        </w:rPr>
        <w:t>.</w:t>
      </w:r>
    </w:p>
    <w:p w14:paraId="20970203" w14:textId="77777777" w:rsidR="00261641" w:rsidRPr="00A66530" w:rsidRDefault="00261641" w:rsidP="00261641">
      <w:pPr>
        <w:numPr>
          <w:ilvl w:val="0"/>
          <w:numId w:val="4"/>
        </w:numPr>
        <w:spacing w:before="120" w:after="120"/>
        <w:ind w:left="1077" w:hanging="357"/>
        <w:rPr>
          <w:rFonts w:ascii="Times New Roman" w:hAnsi="Times New Roman" w:cs="Times New Roman"/>
          <w:sz w:val="28"/>
          <w:szCs w:val="28"/>
        </w:rPr>
      </w:pPr>
      <w:r w:rsidRPr="00A66530">
        <w:rPr>
          <w:rFonts w:ascii="Times New Roman" w:hAnsi="Times New Roman" w:cs="Times New Roman"/>
          <w:sz w:val="28"/>
          <w:szCs w:val="28"/>
        </w:rPr>
        <w:t>Giải thích rõ cho bệnh nhân biết mình sẽ làm gì.</w:t>
      </w:r>
    </w:p>
    <w:p w14:paraId="5C34E6C9" w14:textId="77777777" w:rsidR="00261641" w:rsidRPr="00A66530" w:rsidRDefault="00261641" w:rsidP="00261641">
      <w:pPr>
        <w:numPr>
          <w:ilvl w:val="0"/>
          <w:numId w:val="4"/>
        </w:numPr>
        <w:spacing w:before="120" w:after="120"/>
        <w:ind w:left="1077" w:hanging="357"/>
        <w:jc w:val="both"/>
        <w:rPr>
          <w:rFonts w:ascii="Times New Roman" w:hAnsi="Times New Roman" w:cs="Times New Roman"/>
          <w:sz w:val="28"/>
          <w:szCs w:val="28"/>
        </w:rPr>
      </w:pPr>
      <w:r w:rsidRPr="00A66530">
        <w:rPr>
          <w:rFonts w:ascii="Times New Roman" w:hAnsi="Times New Roman" w:cs="Times New Roman"/>
          <w:sz w:val="28"/>
          <w:szCs w:val="28"/>
        </w:rPr>
        <w:lastRenderedPageBreak/>
        <w:t>Yêu cầu bệnh nhân nhắm mắt, dùng bông ve lại thành đầu nhọn, rồi thử trên vùng bị bệnh hỏi bệnh nhân có nhận biết không ? hoặc yêu cầu bệnh nhân dùng ngón tay chỉ vào chỗ vừa thử.</w:t>
      </w:r>
    </w:p>
    <w:p w14:paraId="7486819C" w14:textId="77777777" w:rsidR="00261641" w:rsidRPr="00A66530" w:rsidRDefault="00261641" w:rsidP="00261641">
      <w:pPr>
        <w:numPr>
          <w:ilvl w:val="0"/>
          <w:numId w:val="4"/>
        </w:numPr>
        <w:spacing w:before="120" w:after="120"/>
        <w:ind w:left="1077" w:hanging="357"/>
        <w:rPr>
          <w:rFonts w:ascii="Times New Roman" w:hAnsi="Times New Roman" w:cs="Times New Roman"/>
          <w:sz w:val="28"/>
          <w:szCs w:val="28"/>
        </w:rPr>
      </w:pPr>
      <w:r w:rsidRPr="00A66530">
        <w:rPr>
          <w:rFonts w:ascii="Times New Roman" w:hAnsi="Times New Roman" w:cs="Times New Roman"/>
          <w:sz w:val="28"/>
          <w:szCs w:val="28"/>
        </w:rPr>
        <w:t>Cần thử cả vùng da bình thường để so sánh.</w:t>
      </w:r>
    </w:p>
    <w:p w14:paraId="672740A5" w14:textId="77777777" w:rsidR="00261641" w:rsidRPr="00A66530" w:rsidRDefault="00261641" w:rsidP="002D259F">
      <w:pPr>
        <w:pStyle w:val="Heading1"/>
      </w:pPr>
      <w:r w:rsidRPr="00A66530">
        <w:br w:type="page"/>
      </w:r>
      <w:bookmarkStart w:id="6" w:name="_Toc193963616"/>
      <w:r w:rsidRPr="00A66530">
        <w:lastRenderedPageBreak/>
        <w:t>CÔNG TÁC PHÒNG CHỐNG TÀN TẬ</w:t>
      </w:r>
      <w:r w:rsidR="002D259F">
        <w:t>T</w:t>
      </w:r>
      <w:bookmarkEnd w:id="6"/>
    </w:p>
    <w:p w14:paraId="67E7E742" w14:textId="77777777" w:rsidR="00261641" w:rsidRPr="00A66530" w:rsidRDefault="00261641" w:rsidP="00261641">
      <w:pPr>
        <w:pStyle w:val="Title"/>
        <w:spacing w:before="120" w:after="120" w:line="360" w:lineRule="auto"/>
        <w:ind w:firstLine="0"/>
        <w:jc w:val="left"/>
        <w:rPr>
          <w:rFonts w:ascii="Times New Roman" w:hAnsi="Times New Roman"/>
          <w:i/>
          <w:iCs/>
          <w:sz w:val="28"/>
          <w:szCs w:val="28"/>
          <w:lang w:val="vi-VN"/>
        </w:rPr>
      </w:pPr>
      <w:r w:rsidRPr="00A66530">
        <w:rPr>
          <w:rFonts w:ascii="Times New Roman" w:hAnsi="Times New Roman"/>
          <w:sz w:val="28"/>
          <w:szCs w:val="28"/>
          <w:lang w:val="vi-VN"/>
        </w:rPr>
        <w:tab/>
      </w:r>
      <w:r w:rsidRPr="00A66530">
        <w:rPr>
          <w:rFonts w:ascii="Times New Roman" w:hAnsi="Times New Roman"/>
          <w:i/>
          <w:iCs/>
          <w:sz w:val="28"/>
          <w:szCs w:val="28"/>
          <w:lang w:val="vi-VN"/>
        </w:rPr>
        <w:t>1. Nguyên nhân gây tàn tật trong bệnh phong:</w:t>
      </w:r>
    </w:p>
    <w:p w14:paraId="469FCFB4" w14:textId="77777777" w:rsidR="00261641" w:rsidRPr="00A66530" w:rsidRDefault="00261641" w:rsidP="00261641">
      <w:pPr>
        <w:pStyle w:val="BodyTextIndent2"/>
        <w:spacing w:before="120" w:after="120" w:line="360" w:lineRule="auto"/>
        <w:ind w:left="0" w:firstLine="720"/>
        <w:jc w:val="both"/>
        <w:rPr>
          <w:rFonts w:ascii="Times New Roman" w:hAnsi="Times New Roman"/>
          <w:b w:val="0"/>
          <w:bCs w:val="0"/>
          <w:szCs w:val="28"/>
        </w:rPr>
      </w:pPr>
      <w:r w:rsidRPr="00A66530">
        <w:rPr>
          <w:rFonts w:ascii="Times New Roman" w:hAnsi="Times New Roman"/>
          <w:b w:val="0"/>
          <w:bCs w:val="0"/>
          <w:szCs w:val="28"/>
        </w:rPr>
        <w:t>Khi vào cơ thể, vi khuẩn Hansen xâm nhập vào dây thần kinh ngoại biên. Chúng có ái lực đặc biệt với tế bào Schwann và gây viêm các dây thần kinh. Trong giai đoạn sớm của bệnh chỉ có thần kinh ở các thương tổn da bị nhiễm và tổn hại. Ở giai đoạn tiến triển, một hay nhiều dây thần kinh ngoại biên có thể bị tổn hại. Tùy mức độ tổn thương cấu trúc của dây thần kinh mà chức năng thần kinh sẽ bị ảnh hưởng hoàn toàn hay từng phần. Những dây thần kinh ngoại biên thường bị tổn thương trong bệnh phong là: thần kinh trụ, thần kinh giữa, thần kinh quay, thần kinh hông khoeo ngoài, thần kinh chày sau, thần kinh số VII và nhánh mắt của dây V. Tổn thương các dây thần kinh ngoại biên sẽ gây ra các loại hình tàn tật:</w:t>
      </w:r>
    </w:p>
    <w:p w14:paraId="7BF00879" w14:textId="77777777" w:rsidR="00261641" w:rsidRPr="00A66530" w:rsidRDefault="00261641" w:rsidP="00261641">
      <w:pPr>
        <w:numPr>
          <w:ilvl w:val="0"/>
          <w:numId w:val="4"/>
        </w:numPr>
        <w:spacing w:before="80" w:after="80" w:line="360" w:lineRule="auto"/>
        <w:ind w:left="1077" w:hanging="357"/>
        <w:rPr>
          <w:rFonts w:ascii="Times New Roman" w:hAnsi="Times New Roman" w:cs="Times New Roman"/>
          <w:sz w:val="28"/>
          <w:szCs w:val="28"/>
          <w:lang w:val="vi-VN"/>
        </w:rPr>
      </w:pPr>
      <w:r w:rsidRPr="00A66530">
        <w:rPr>
          <w:rFonts w:ascii="Times New Roman" w:hAnsi="Times New Roman" w:cs="Times New Roman"/>
          <w:sz w:val="28"/>
          <w:szCs w:val="28"/>
          <w:lang w:val="vi-VN"/>
        </w:rPr>
        <w:t>Mất cảm giác bàn tay, bàn chân, khô da (giảm hoặc mất tiết mồ hôi).</w:t>
      </w:r>
    </w:p>
    <w:p w14:paraId="4282133A" w14:textId="77777777" w:rsidR="00261641" w:rsidRPr="00A66530" w:rsidRDefault="00261641" w:rsidP="00261641">
      <w:pPr>
        <w:numPr>
          <w:ilvl w:val="0"/>
          <w:numId w:val="4"/>
        </w:numPr>
        <w:spacing w:before="80" w:after="80" w:line="360" w:lineRule="auto"/>
        <w:ind w:left="1077" w:hanging="357"/>
        <w:rPr>
          <w:rFonts w:ascii="Times New Roman" w:hAnsi="Times New Roman" w:cs="Times New Roman"/>
          <w:sz w:val="28"/>
          <w:szCs w:val="28"/>
          <w:lang w:val="vi-VN"/>
        </w:rPr>
      </w:pPr>
      <w:r w:rsidRPr="00A66530">
        <w:rPr>
          <w:rFonts w:ascii="Times New Roman" w:hAnsi="Times New Roman" w:cs="Times New Roman"/>
          <w:sz w:val="28"/>
          <w:szCs w:val="28"/>
          <w:lang w:val="vi-VN"/>
        </w:rPr>
        <w:t>Teo các cơ ở bàn tay, bàn chân, cẳng tay, cẳng chân.</w:t>
      </w:r>
    </w:p>
    <w:p w14:paraId="132868EC" w14:textId="77777777" w:rsidR="00261641" w:rsidRPr="00A66530" w:rsidRDefault="00261641" w:rsidP="00261641">
      <w:pPr>
        <w:numPr>
          <w:ilvl w:val="0"/>
          <w:numId w:val="4"/>
        </w:numPr>
        <w:spacing w:before="80" w:after="80" w:line="360" w:lineRule="auto"/>
        <w:ind w:left="1077" w:hanging="357"/>
        <w:rPr>
          <w:rFonts w:ascii="Times New Roman" w:hAnsi="Times New Roman" w:cs="Times New Roman"/>
          <w:sz w:val="28"/>
          <w:szCs w:val="28"/>
          <w:lang w:val="vi-VN"/>
        </w:rPr>
      </w:pPr>
      <w:r w:rsidRPr="00A66530">
        <w:rPr>
          <w:rFonts w:ascii="Times New Roman" w:hAnsi="Times New Roman" w:cs="Times New Roman"/>
          <w:sz w:val="28"/>
          <w:szCs w:val="28"/>
          <w:lang w:val="vi-VN"/>
        </w:rPr>
        <w:t>Cò cụt rụt ngón tay, ngón chân, bàn tay, bàn chân  gây biến dạng bàn tay, bàn chân.</w:t>
      </w:r>
    </w:p>
    <w:p w14:paraId="104DD8D7" w14:textId="77777777" w:rsidR="00261641" w:rsidRPr="00A66530" w:rsidRDefault="00261641" w:rsidP="00261641">
      <w:pPr>
        <w:numPr>
          <w:ilvl w:val="0"/>
          <w:numId w:val="4"/>
        </w:numPr>
        <w:spacing w:before="80" w:after="80" w:line="360" w:lineRule="auto"/>
        <w:ind w:left="1077" w:hanging="357"/>
        <w:rPr>
          <w:rFonts w:ascii="Times New Roman" w:hAnsi="Times New Roman" w:cs="Times New Roman"/>
          <w:sz w:val="28"/>
          <w:szCs w:val="28"/>
          <w:lang w:val="vi-VN"/>
        </w:rPr>
      </w:pPr>
      <w:r w:rsidRPr="00A66530">
        <w:rPr>
          <w:rFonts w:ascii="Times New Roman" w:hAnsi="Times New Roman" w:cs="Times New Roman"/>
          <w:sz w:val="28"/>
          <w:szCs w:val="28"/>
          <w:lang w:val="vi-VN"/>
        </w:rPr>
        <w:t>Loét gan chân (loét ổ gà, lỗ đáo).</w:t>
      </w:r>
    </w:p>
    <w:p w14:paraId="15845EF0" w14:textId="77777777" w:rsidR="00261641" w:rsidRPr="00A66530" w:rsidRDefault="00261641" w:rsidP="00261641">
      <w:pPr>
        <w:numPr>
          <w:ilvl w:val="0"/>
          <w:numId w:val="4"/>
        </w:numPr>
        <w:spacing w:before="80" w:after="80" w:line="360" w:lineRule="auto"/>
        <w:ind w:left="1077" w:hanging="357"/>
        <w:rPr>
          <w:rFonts w:ascii="Times New Roman" w:hAnsi="Times New Roman" w:cs="Times New Roman"/>
          <w:sz w:val="28"/>
          <w:szCs w:val="28"/>
          <w:lang w:val="vi-VN"/>
        </w:rPr>
      </w:pPr>
      <w:r w:rsidRPr="00A66530">
        <w:rPr>
          <w:rFonts w:ascii="Times New Roman" w:hAnsi="Times New Roman" w:cs="Times New Roman"/>
          <w:sz w:val="28"/>
          <w:szCs w:val="28"/>
          <w:lang w:val="vi-VN"/>
        </w:rPr>
        <w:t>Chân cất cần (chân lết).</w:t>
      </w:r>
    </w:p>
    <w:p w14:paraId="123AE4D2" w14:textId="77777777" w:rsidR="00261641" w:rsidRPr="00A66530" w:rsidRDefault="00261641" w:rsidP="00261641">
      <w:pPr>
        <w:numPr>
          <w:ilvl w:val="0"/>
          <w:numId w:val="4"/>
        </w:numPr>
        <w:spacing w:before="80" w:after="80" w:line="360" w:lineRule="auto"/>
        <w:ind w:left="1077" w:hanging="357"/>
        <w:rPr>
          <w:rFonts w:ascii="Times New Roman" w:hAnsi="Times New Roman" w:cs="Times New Roman"/>
          <w:sz w:val="28"/>
          <w:szCs w:val="28"/>
          <w:lang w:val="vi-VN"/>
        </w:rPr>
      </w:pPr>
      <w:r w:rsidRPr="00A66530">
        <w:rPr>
          <w:rFonts w:ascii="Times New Roman" w:hAnsi="Times New Roman" w:cs="Times New Roman"/>
          <w:sz w:val="28"/>
          <w:szCs w:val="28"/>
          <w:lang w:val="vi-VN"/>
        </w:rPr>
        <w:t>Mất cảm giác giác mạc, hở mi, giảm thị lực, mù mắt.</w:t>
      </w:r>
    </w:p>
    <w:p w14:paraId="786918A3" w14:textId="77777777" w:rsidR="00261641" w:rsidRPr="00A66530" w:rsidRDefault="00261641" w:rsidP="00261641">
      <w:pPr>
        <w:pStyle w:val="BodyTextIndent2"/>
        <w:spacing w:before="120" w:after="120" w:line="276" w:lineRule="auto"/>
        <w:ind w:left="0" w:firstLine="720"/>
        <w:jc w:val="both"/>
        <w:rPr>
          <w:rFonts w:ascii="Times New Roman" w:hAnsi="Times New Roman"/>
          <w:b w:val="0"/>
          <w:bCs w:val="0"/>
          <w:szCs w:val="28"/>
        </w:rPr>
      </w:pPr>
    </w:p>
    <w:p w14:paraId="72E328F0" w14:textId="77777777" w:rsidR="00261641" w:rsidRPr="00A66530" w:rsidRDefault="00261641" w:rsidP="00261641">
      <w:pPr>
        <w:pStyle w:val="BodyTextIndent2"/>
        <w:spacing w:before="120" w:after="120" w:line="276" w:lineRule="auto"/>
        <w:ind w:left="0" w:right="-335" w:firstLine="0"/>
        <w:jc w:val="center"/>
        <w:rPr>
          <w:rFonts w:ascii="Times New Roman" w:hAnsi="Times New Roman"/>
          <w:szCs w:val="28"/>
          <w:lang w:val="en-US"/>
        </w:rPr>
      </w:pPr>
      <w:r w:rsidRPr="00A66530">
        <w:rPr>
          <w:rFonts w:ascii="Times New Roman" w:hAnsi="Times New Roman"/>
          <w:szCs w:val="28"/>
        </w:rPr>
        <w:br w:type="page"/>
      </w:r>
      <w:r w:rsidRPr="00A66530">
        <w:rPr>
          <w:rFonts w:ascii="Times New Roman" w:hAnsi="Times New Roman"/>
          <w:szCs w:val="28"/>
        </w:rPr>
        <w:lastRenderedPageBreak/>
        <w:t xml:space="preserve">SƠ ĐỒ DẪN ĐẾN TÀN TẬT TRONG BỆNH PHONG CỦA </w:t>
      </w:r>
    </w:p>
    <w:p w14:paraId="0FA6659E" w14:textId="77777777" w:rsidR="00261641" w:rsidRPr="00A66530" w:rsidRDefault="00261641" w:rsidP="00261641">
      <w:pPr>
        <w:pStyle w:val="BodyTextIndent2"/>
        <w:spacing w:before="120" w:after="120" w:line="276" w:lineRule="auto"/>
        <w:ind w:left="0" w:right="-335" w:firstLine="0"/>
        <w:jc w:val="center"/>
        <w:rPr>
          <w:rFonts w:ascii="Times New Roman" w:hAnsi="Times New Roman"/>
          <w:b w:val="0"/>
          <w:bCs w:val="0"/>
          <w:szCs w:val="28"/>
          <w:lang w:val="en-GB"/>
        </w:rPr>
      </w:pPr>
      <w:r w:rsidRPr="00A66530">
        <w:rPr>
          <w:rFonts w:ascii="Times New Roman" w:hAnsi="Times New Roman"/>
          <w:szCs w:val="28"/>
        </w:rPr>
        <w:t>ELLEN DAVIS KELLY</w:t>
      </w:r>
    </w:p>
    <w:p w14:paraId="7D951D8F" w14:textId="77777777" w:rsidR="00261641" w:rsidRPr="00A66530" w:rsidRDefault="00261641" w:rsidP="00261641">
      <w:pPr>
        <w:pStyle w:val="BodyTextIndent2"/>
        <w:spacing w:before="80" w:after="80"/>
        <w:ind w:left="0" w:firstLine="720"/>
        <w:jc w:val="both"/>
        <w:rPr>
          <w:rFonts w:ascii="Times New Roman" w:hAnsi="Times New Roman"/>
          <w:b w:val="0"/>
          <w:bCs w:val="0"/>
          <w:szCs w:val="28"/>
          <w:lang w:val="en-US"/>
        </w:rPr>
      </w:pPr>
    </w:p>
    <w:p w14:paraId="5C9BFBDF" w14:textId="77777777" w:rsidR="00261641" w:rsidRPr="00A66530" w:rsidRDefault="00261641" w:rsidP="00261641">
      <w:pPr>
        <w:pStyle w:val="BodyTextIndent2"/>
        <w:spacing w:before="80" w:after="80"/>
        <w:ind w:left="0" w:firstLine="720"/>
        <w:jc w:val="both"/>
        <w:rPr>
          <w:rFonts w:ascii="Times New Roman" w:hAnsi="Times New Roman"/>
          <w:b w:val="0"/>
          <w:bCs w:val="0"/>
          <w:szCs w:val="28"/>
          <w:lang w:val="en-US"/>
        </w:rPr>
      </w:pPr>
    </w:p>
    <w:tbl>
      <w:tblPr>
        <w:tblW w:w="8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78"/>
        <w:gridCol w:w="2552"/>
        <w:gridCol w:w="2409"/>
        <w:gridCol w:w="2977"/>
      </w:tblGrid>
      <w:tr w:rsidR="00261641" w:rsidRPr="00A66530" w14:paraId="344F147D" w14:textId="77777777" w:rsidTr="00415EC1">
        <w:trPr>
          <w:cantSplit/>
          <w:jc w:val="center"/>
        </w:trPr>
        <w:tc>
          <w:tcPr>
            <w:tcW w:w="878" w:type="dxa"/>
            <w:vMerge w:val="restart"/>
            <w:textDirection w:val="btLr"/>
          </w:tcPr>
          <w:p w14:paraId="671A7CD7" w14:textId="77777777" w:rsidR="00261641" w:rsidRPr="00A66530" w:rsidRDefault="00261641" w:rsidP="00415EC1">
            <w:pPr>
              <w:pStyle w:val="BodyTextIndent2"/>
              <w:spacing w:before="80" w:after="80"/>
              <w:ind w:left="113" w:right="113" w:firstLine="0"/>
              <w:jc w:val="center"/>
              <w:rPr>
                <w:rFonts w:ascii="Times New Roman" w:hAnsi="Times New Roman"/>
                <w:b w:val="0"/>
                <w:bCs w:val="0"/>
                <w:szCs w:val="28"/>
                <w:lang w:val="en-US"/>
              </w:rPr>
            </w:pPr>
            <w:r>
              <w:rPr>
                <w:rFonts w:ascii="Times New Roman" w:hAnsi="Times New Roman"/>
                <w:b w:val="0"/>
                <w:bCs w:val="0"/>
                <w:szCs w:val="28"/>
              </w:rPr>
              <w:t>T</w:t>
            </w:r>
            <w:r>
              <w:rPr>
                <w:rFonts w:ascii="Times New Roman" w:hAnsi="Times New Roman"/>
                <w:b w:val="0"/>
                <w:bCs w:val="0"/>
                <w:szCs w:val="28"/>
                <w:lang w:val="en-US"/>
              </w:rPr>
              <w:t>àn tật tiên phát</w:t>
            </w:r>
          </w:p>
        </w:tc>
        <w:tc>
          <w:tcPr>
            <w:tcW w:w="7938" w:type="dxa"/>
            <w:gridSpan w:val="3"/>
            <w:tcBorders>
              <w:bottom w:val="nil"/>
            </w:tcBorders>
          </w:tcPr>
          <w:p w14:paraId="7E343458" w14:textId="77777777" w:rsidR="00261641" w:rsidRPr="00A66530" w:rsidRDefault="00261641" w:rsidP="00415EC1">
            <w:pPr>
              <w:pStyle w:val="BodyTextIndent2"/>
              <w:spacing w:before="80" w:after="80"/>
              <w:ind w:left="0" w:firstLine="0"/>
              <w:rPr>
                <w:rFonts w:ascii="Times New Roman" w:hAnsi="Times New Roman"/>
                <w:b w:val="0"/>
                <w:bCs w:val="0"/>
                <w:szCs w:val="28"/>
              </w:rPr>
            </w:pPr>
            <w:r w:rsidRPr="00A66530">
              <w:rPr>
                <w:rFonts w:ascii="Times New Roman" w:hAnsi="Times New Roman"/>
                <w:b w:val="0"/>
                <w:bCs w:val="0"/>
                <w:szCs w:val="28"/>
              </w:rPr>
              <w:t xml:space="preserve">                                             Vi khu</w:t>
            </w:r>
            <w:r>
              <w:rPr>
                <w:rFonts w:ascii="Times New Roman" w:hAnsi="Times New Roman"/>
                <w:b w:val="0"/>
                <w:bCs w:val="0"/>
                <w:szCs w:val="28"/>
                <w:lang w:val="en-US"/>
              </w:rPr>
              <w:t>ẩn</w:t>
            </w:r>
            <w:r w:rsidRPr="00A66530">
              <w:rPr>
                <w:rFonts w:ascii="Times New Roman" w:hAnsi="Times New Roman"/>
                <w:b w:val="0"/>
                <w:bCs w:val="0"/>
                <w:szCs w:val="28"/>
              </w:rPr>
              <w:t xml:space="preserve"> Hansen</w:t>
            </w:r>
          </w:p>
          <w:p w14:paraId="33C917EB"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r w:rsidRPr="00A66530">
              <w:rPr>
                <w:rFonts w:ascii="Times New Roman" w:hAnsi="Times New Roman"/>
                <w:b w:val="0"/>
                <w:bCs w:val="0"/>
                <w:noProof/>
                <w:szCs w:val="28"/>
                <w:lang w:val="en-US"/>
              </w:rPr>
              <mc:AlternateContent>
                <mc:Choice Requires="wps">
                  <w:drawing>
                    <wp:anchor distT="0" distB="0" distL="114300" distR="114300" simplePos="0" relativeHeight="251660288" behindDoc="0" locked="0" layoutInCell="1" allowOverlap="1" wp14:anchorId="0A3AFB60" wp14:editId="13CA47D4">
                      <wp:simplePos x="0" y="0"/>
                      <wp:positionH relativeFrom="column">
                        <wp:posOffset>2289810</wp:posOffset>
                      </wp:positionH>
                      <wp:positionV relativeFrom="paragraph">
                        <wp:posOffset>1270</wp:posOffset>
                      </wp:positionV>
                      <wp:extent cx="0" cy="400050"/>
                      <wp:effectExtent l="56515" t="8890" r="57785" b="19685"/>
                      <wp:wrapNone/>
                      <wp:docPr id="44" name="Straight Connector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0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AFFE5DB" id="Straight Connector 44"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3pt,.1pt" to="180.3pt,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">
                      <v:stroke endarrow="block"/>
                    </v:line>
                  </w:pict>
                </mc:Fallback>
              </mc:AlternateContent>
            </w:r>
          </w:p>
          <w:p w14:paraId="44A76744"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p>
          <w:p w14:paraId="65316DD3" w14:textId="77777777" w:rsidR="00261641" w:rsidRPr="00A66530" w:rsidRDefault="00261641" w:rsidP="00415EC1">
            <w:pPr>
              <w:pStyle w:val="BodyTextIndent2"/>
              <w:spacing w:before="80" w:after="80"/>
              <w:ind w:left="0" w:firstLine="0"/>
              <w:rPr>
                <w:rFonts w:ascii="Times New Roman" w:hAnsi="Times New Roman"/>
                <w:b w:val="0"/>
                <w:bCs w:val="0"/>
                <w:szCs w:val="28"/>
                <w:lang w:val="en-US"/>
              </w:rPr>
            </w:pPr>
            <w:r w:rsidRPr="00A66530">
              <w:rPr>
                <w:rFonts w:ascii="Times New Roman" w:hAnsi="Times New Roman"/>
                <w:b w:val="0"/>
                <w:bCs w:val="0"/>
                <w:szCs w:val="28"/>
              </w:rPr>
              <w:t xml:space="preserve">                                           </w:t>
            </w:r>
            <w:r>
              <w:rPr>
                <w:rFonts w:ascii="Times New Roman" w:hAnsi="Times New Roman"/>
                <w:b w:val="0"/>
                <w:bCs w:val="0"/>
                <w:szCs w:val="28"/>
                <w:lang w:val="en-US"/>
              </w:rPr>
              <w:t>Tổn hại thần kinh</w:t>
            </w:r>
          </w:p>
        </w:tc>
      </w:tr>
      <w:tr w:rsidR="00261641" w:rsidRPr="00A66530" w14:paraId="216BB6AD" w14:textId="77777777" w:rsidTr="00415EC1">
        <w:trPr>
          <w:cantSplit/>
          <w:jc w:val="center"/>
        </w:trPr>
        <w:tc>
          <w:tcPr>
            <w:tcW w:w="878" w:type="dxa"/>
            <w:vMerge/>
          </w:tcPr>
          <w:p w14:paraId="58D1DB45" w14:textId="77777777" w:rsidR="00261641" w:rsidRPr="00A66530" w:rsidRDefault="00261641" w:rsidP="00415EC1">
            <w:pPr>
              <w:pStyle w:val="BodyTextIndent2"/>
              <w:spacing w:before="80" w:after="80"/>
              <w:ind w:left="0" w:firstLine="0"/>
              <w:jc w:val="both"/>
              <w:rPr>
                <w:rFonts w:ascii="Times New Roman" w:hAnsi="Times New Roman"/>
                <w:b w:val="0"/>
                <w:bCs w:val="0"/>
                <w:szCs w:val="28"/>
              </w:rPr>
            </w:pPr>
          </w:p>
        </w:tc>
        <w:tc>
          <w:tcPr>
            <w:tcW w:w="2552" w:type="dxa"/>
            <w:tcBorders>
              <w:top w:val="nil"/>
              <w:bottom w:val="nil"/>
              <w:right w:val="nil"/>
            </w:tcBorders>
          </w:tcPr>
          <w:p w14:paraId="05D5DA6F" w14:textId="77777777" w:rsidR="00261641" w:rsidRPr="00A66530" w:rsidRDefault="00261641" w:rsidP="00415EC1">
            <w:pPr>
              <w:pStyle w:val="BodyTextIndent2"/>
              <w:spacing w:before="80" w:after="80"/>
              <w:ind w:left="0" w:firstLine="0"/>
              <w:jc w:val="both"/>
              <w:rPr>
                <w:rFonts w:ascii="Times New Roman" w:hAnsi="Times New Roman"/>
                <w:b w:val="0"/>
                <w:bCs w:val="0"/>
                <w:szCs w:val="28"/>
              </w:rPr>
            </w:pPr>
            <w:r w:rsidRPr="00A66530">
              <w:rPr>
                <w:rFonts w:ascii="Times New Roman" w:hAnsi="Times New Roman"/>
                <w:b w:val="0"/>
                <w:bCs w:val="0"/>
                <w:noProof/>
                <w:szCs w:val="28"/>
                <w:lang w:val="en-US"/>
              </w:rPr>
              <mc:AlternateContent>
                <mc:Choice Requires="wps">
                  <w:drawing>
                    <wp:anchor distT="0" distB="0" distL="114300" distR="114300" simplePos="0" relativeHeight="251661312" behindDoc="0" locked="0" layoutInCell="1" allowOverlap="1" wp14:anchorId="52323B19" wp14:editId="6C1218ED">
                      <wp:simplePos x="0" y="0"/>
                      <wp:positionH relativeFrom="column">
                        <wp:posOffset>546735</wp:posOffset>
                      </wp:positionH>
                      <wp:positionV relativeFrom="paragraph">
                        <wp:posOffset>-635</wp:posOffset>
                      </wp:positionV>
                      <wp:extent cx="1733550" cy="333375"/>
                      <wp:effectExtent l="27940" t="5715" r="10160" b="60960"/>
                      <wp:wrapNone/>
                      <wp:docPr id="43" name="Straight Connector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33550" cy="3333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5B68D2" id="Straight Connector 43" o:spid="_x0000_s1026" style="position:absolute;flip:x;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05pt,-.05pt" to="179.55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">
                      <v:stroke endarrow="block"/>
                    </v:line>
                  </w:pict>
                </mc:Fallback>
              </mc:AlternateContent>
            </w:r>
          </w:p>
          <w:p w14:paraId="78298B2B" w14:textId="77777777" w:rsidR="00261641" w:rsidRPr="004001F9" w:rsidRDefault="00261641" w:rsidP="00415EC1">
            <w:pPr>
              <w:pStyle w:val="BodyTextIndent2"/>
              <w:spacing w:before="80" w:after="80"/>
              <w:ind w:left="0" w:firstLine="0"/>
              <w:jc w:val="both"/>
              <w:rPr>
                <w:rFonts w:ascii="Times New Roman" w:hAnsi="Times New Roman"/>
                <w:b w:val="0"/>
                <w:bCs w:val="0"/>
                <w:szCs w:val="28"/>
                <w:lang w:val="en-US"/>
              </w:rPr>
            </w:pPr>
            <w:r>
              <w:rPr>
                <w:rFonts w:ascii="Times New Roman" w:hAnsi="Times New Roman"/>
                <w:b w:val="0"/>
                <w:bCs w:val="0"/>
                <w:szCs w:val="28"/>
                <w:lang w:val="en-US"/>
              </w:rPr>
              <w:t>Thần kinh cảm giác</w:t>
            </w:r>
          </w:p>
        </w:tc>
        <w:tc>
          <w:tcPr>
            <w:tcW w:w="2409" w:type="dxa"/>
            <w:tcBorders>
              <w:top w:val="nil"/>
              <w:left w:val="nil"/>
              <w:bottom w:val="nil"/>
              <w:right w:val="nil"/>
            </w:tcBorders>
          </w:tcPr>
          <w:p w14:paraId="6CCCEF53" w14:textId="77777777" w:rsidR="00261641" w:rsidRPr="00A66530" w:rsidRDefault="00261641" w:rsidP="00415EC1">
            <w:pPr>
              <w:pStyle w:val="BodyTextIndent2"/>
              <w:spacing w:before="80" w:after="80"/>
              <w:ind w:left="0" w:firstLine="0"/>
              <w:jc w:val="both"/>
              <w:rPr>
                <w:rFonts w:ascii="Times New Roman" w:hAnsi="Times New Roman"/>
                <w:b w:val="0"/>
                <w:bCs w:val="0"/>
                <w:szCs w:val="28"/>
              </w:rPr>
            </w:pPr>
            <w:r w:rsidRPr="00A66530">
              <w:rPr>
                <w:rFonts w:ascii="Times New Roman" w:hAnsi="Times New Roman"/>
                <w:b w:val="0"/>
                <w:bCs w:val="0"/>
                <w:noProof/>
                <w:szCs w:val="28"/>
                <w:lang w:val="en-US"/>
              </w:rPr>
              <mc:AlternateContent>
                <mc:Choice Requires="wps">
                  <w:drawing>
                    <wp:anchor distT="0" distB="0" distL="114300" distR="114300" simplePos="0" relativeHeight="251663360" behindDoc="0" locked="0" layoutInCell="1" allowOverlap="1" wp14:anchorId="0D533D0D" wp14:editId="4D59E66D">
                      <wp:simplePos x="0" y="0"/>
                      <wp:positionH relativeFrom="column">
                        <wp:posOffset>669290</wp:posOffset>
                      </wp:positionH>
                      <wp:positionV relativeFrom="paragraph">
                        <wp:posOffset>7620</wp:posOffset>
                      </wp:positionV>
                      <wp:extent cx="0" cy="342900"/>
                      <wp:effectExtent l="56515" t="13970" r="57785" b="14605"/>
                      <wp:wrapNone/>
                      <wp:docPr id="4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429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29FC3A" id="Straight Connector 42"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7pt,.6pt" to="52.7pt,2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">
                      <v:stroke endarrow="block"/>
                    </v:line>
                  </w:pict>
                </mc:Fallback>
              </mc:AlternateContent>
            </w:r>
            <w:r w:rsidRPr="00A66530">
              <w:rPr>
                <w:rFonts w:ascii="Times New Roman" w:hAnsi="Times New Roman"/>
                <w:b w:val="0"/>
                <w:bCs w:val="0"/>
                <w:noProof/>
                <w:szCs w:val="28"/>
                <w:lang w:val="en-US"/>
              </w:rPr>
              <mc:AlternateContent>
                <mc:Choice Requires="wps">
                  <w:drawing>
                    <wp:anchor distT="0" distB="0" distL="114300" distR="114300" simplePos="0" relativeHeight="251662336" behindDoc="0" locked="0" layoutInCell="1" allowOverlap="1" wp14:anchorId="0CE9C11D" wp14:editId="7EA21D05">
                      <wp:simplePos x="0" y="0"/>
                      <wp:positionH relativeFrom="column">
                        <wp:posOffset>669290</wp:posOffset>
                      </wp:positionH>
                      <wp:positionV relativeFrom="paragraph">
                        <wp:posOffset>-635</wp:posOffset>
                      </wp:positionV>
                      <wp:extent cx="1800225" cy="333375"/>
                      <wp:effectExtent l="8890" t="5715" r="29210" b="60960"/>
                      <wp:wrapNone/>
                      <wp:docPr id="41" name="Straight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800225" cy="3333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5B5008F" id="Straight Connector 41"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7pt,-.05pt" to="194.45pt,2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">
                      <v:stroke endarrow="block"/>
                    </v:line>
                  </w:pict>
                </mc:Fallback>
              </mc:AlternateContent>
            </w:r>
          </w:p>
          <w:p w14:paraId="0D0622FD" w14:textId="77777777" w:rsidR="00261641" w:rsidRPr="004001F9" w:rsidRDefault="00261641" w:rsidP="00415EC1">
            <w:pPr>
              <w:pStyle w:val="BodyTextIndent2"/>
              <w:spacing w:before="80" w:after="80"/>
              <w:ind w:left="0" w:firstLine="0"/>
              <w:jc w:val="center"/>
              <w:rPr>
                <w:rFonts w:ascii="Times New Roman" w:hAnsi="Times New Roman"/>
                <w:b w:val="0"/>
                <w:bCs w:val="0"/>
                <w:szCs w:val="28"/>
                <w:lang w:val="en-US"/>
              </w:rPr>
            </w:pPr>
            <w:r>
              <w:rPr>
                <w:rFonts w:ascii="Times New Roman" w:hAnsi="Times New Roman"/>
                <w:b w:val="0"/>
                <w:bCs w:val="0"/>
                <w:szCs w:val="28"/>
                <w:lang w:val="en-US"/>
              </w:rPr>
              <w:t>Thần kinh giao cảm</w:t>
            </w:r>
          </w:p>
        </w:tc>
        <w:tc>
          <w:tcPr>
            <w:tcW w:w="2977" w:type="dxa"/>
            <w:tcBorders>
              <w:top w:val="nil"/>
              <w:left w:val="nil"/>
              <w:bottom w:val="nil"/>
            </w:tcBorders>
          </w:tcPr>
          <w:p w14:paraId="3F7903AD"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p>
          <w:p w14:paraId="208ECD6E" w14:textId="77777777" w:rsidR="00261641" w:rsidRPr="004001F9" w:rsidRDefault="00261641" w:rsidP="00415EC1">
            <w:pPr>
              <w:pStyle w:val="BodyTextIndent2"/>
              <w:spacing w:before="80" w:after="80"/>
              <w:ind w:left="0" w:firstLine="0"/>
              <w:jc w:val="center"/>
              <w:rPr>
                <w:rFonts w:ascii="Times New Roman" w:hAnsi="Times New Roman"/>
                <w:b w:val="0"/>
                <w:bCs w:val="0"/>
                <w:szCs w:val="28"/>
                <w:lang w:val="en-US"/>
              </w:rPr>
            </w:pPr>
            <w:r>
              <w:rPr>
                <w:rFonts w:ascii="Times New Roman" w:hAnsi="Times New Roman"/>
                <w:b w:val="0"/>
                <w:bCs w:val="0"/>
                <w:szCs w:val="28"/>
                <w:lang w:val="en-US"/>
              </w:rPr>
              <w:t>Thần kinh vận động</w:t>
            </w:r>
          </w:p>
        </w:tc>
      </w:tr>
      <w:tr w:rsidR="00261641" w:rsidRPr="00A66530" w14:paraId="01CA280B" w14:textId="77777777" w:rsidTr="00415EC1">
        <w:trPr>
          <w:cantSplit/>
          <w:jc w:val="center"/>
        </w:trPr>
        <w:tc>
          <w:tcPr>
            <w:tcW w:w="878" w:type="dxa"/>
            <w:vMerge/>
            <w:tcBorders>
              <w:bottom w:val="dashSmallGap" w:sz="4" w:space="0" w:color="auto"/>
            </w:tcBorders>
          </w:tcPr>
          <w:p w14:paraId="3C4BC9CA" w14:textId="77777777" w:rsidR="00261641" w:rsidRPr="00A66530" w:rsidRDefault="00261641" w:rsidP="00415EC1">
            <w:pPr>
              <w:pStyle w:val="BodyTextIndent2"/>
              <w:spacing w:before="80" w:after="80"/>
              <w:ind w:left="0" w:firstLine="0"/>
              <w:jc w:val="both"/>
              <w:rPr>
                <w:rFonts w:ascii="Times New Roman" w:hAnsi="Times New Roman"/>
                <w:b w:val="0"/>
                <w:bCs w:val="0"/>
                <w:szCs w:val="28"/>
              </w:rPr>
            </w:pPr>
          </w:p>
        </w:tc>
        <w:tc>
          <w:tcPr>
            <w:tcW w:w="2552" w:type="dxa"/>
            <w:tcBorders>
              <w:top w:val="nil"/>
              <w:bottom w:val="dashSmallGap" w:sz="4" w:space="0" w:color="auto"/>
              <w:right w:val="nil"/>
            </w:tcBorders>
          </w:tcPr>
          <w:p w14:paraId="4289140A" w14:textId="77777777" w:rsidR="00261641" w:rsidRPr="00A66530" w:rsidRDefault="00261641" w:rsidP="00415EC1">
            <w:pPr>
              <w:pStyle w:val="BodyTextIndent2"/>
              <w:spacing w:before="80" w:after="80"/>
              <w:ind w:left="0" w:firstLine="0"/>
              <w:jc w:val="both"/>
              <w:rPr>
                <w:rFonts w:ascii="Times New Roman" w:hAnsi="Times New Roman"/>
                <w:b w:val="0"/>
                <w:bCs w:val="0"/>
                <w:szCs w:val="28"/>
              </w:rPr>
            </w:pPr>
            <w:r w:rsidRPr="00A66530">
              <w:rPr>
                <w:rFonts w:ascii="Times New Roman" w:hAnsi="Times New Roman"/>
                <w:b w:val="0"/>
                <w:bCs w:val="0"/>
                <w:noProof/>
                <w:szCs w:val="28"/>
                <w:lang w:val="en-US"/>
              </w:rPr>
              <mc:AlternateContent>
                <mc:Choice Requires="wps">
                  <w:drawing>
                    <wp:anchor distT="0" distB="0" distL="114300" distR="114300" simplePos="0" relativeHeight="251666432" behindDoc="0" locked="0" layoutInCell="1" allowOverlap="1" wp14:anchorId="2C403E75" wp14:editId="37A8C8E0">
                      <wp:simplePos x="0" y="0"/>
                      <wp:positionH relativeFrom="column">
                        <wp:posOffset>493395</wp:posOffset>
                      </wp:positionH>
                      <wp:positionV relativeFrom="paragraph">
                        <wp:posOffset>-2540</wp:posOffset>
                      </wp:positionV>
                      <wp:extent cx="0" cy="400050"/>
                      <wp:effectExtent l="60325" t="10795" r="53975" b="17780"/>
                      <wp:wrapNone/>
                      <wp:docPr id="39"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0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2C41AD" id="Straight Connector 39"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85pt,-.2pt" to="38.85pt,3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">
                      <v:stroke endarrow="block"/>
                    </v:line>
                  </w:pict>
                </mc:Fallback>
              </mc:AlternateContent>
            </w:r>
          </w:p>
          <w:p w14:paraId="1FD28C51" w14:textId="77777777" w:rsidR="00261641" w:rsidRPr="00A66530" w:rsidRDefault="00261641" w:rsidP="00415EC1">
            <w:pPr>
              <w:pStyle w:val="BodyTextIndent2"/>
              <w:spacing w:before="80" w:after="80"/>
              <w:ind w:left="0" w:firstLine="0"/>
              <w:jc w:val="both"/>
              <w:rPr>
                <w:rFonts w:ascii="Times New Roman" w:hAnsi="Times New Roman"/>
                <w:b w:val="0"/>
                <w:bCs w:val="0"/>
                <w:szCs w:val="28"/>
              </w:rPr>
            </w:pPr>
          </w:p>
          <w:p w14:paraId="6B5DBA3E" w14:textId="77777777" w:rsidR="00261641" w:rsidRPr="00A66530" w:rsidRDefault="00261641" w:rsidP="00415EC1">
            <w:pPr>
              <w:pStyle w:val="BodyTextIndent2"/>
              <w:spacing w:before="80" w:after="80"/>
              <w:ind w:left="0" w:firstLine="0"/>
              <w:rPr>
                <w:rFonts w:ascii="Times New Roman" w:hAnsi="Times New Roman"/>
                <w:b w:val="0"/>
                <w:bCs w:val="0"/>
                <w:szCs w:val="28"/>
                <w:lang w:val="en-US"/>
              </w:rPr>
            </w:pPr>
            <w:r w:rsidRPr="00A66530">
              <w:rPr>
                <w:rFonts w:ascii="Times New Roman" w:hAnsi="Times New Roman"/>
                <w:b w:val="0"/>
                <w:bCs w:val="0"/>
                <w:noProof/>
                <w:szCs w:val="28"/>
                <w:lang w:val="en-US"/>
              </w:rPr>
              <mc:AlternateContent>
                <mc:Choice Requires="wps">
                  <w:drawing>
                    <wp:anchor distT="0" distB="0" distL="114300" distR="114300" simplePos="0" relativeHeight="251669504" behindDoc="0" locked="0" layoutInCell="1" allowOverlap="1" wp14:anchorId="612EFFF5" wp14:editId="631E37E3">
                      <wp:simplePos x="0" y="0"/>
                      <wp:positionH relativeFrom="column">
                        <wp:posOffset>491490</wp:posOffset>
                      </wp:positionH>
                      <wp:positionV relativeFrom="paragraph">
                        <wp:posOffset>356870</wp:posOffset>
                      </wp:positionV>
                      <wp:extent cx="0" cy="561975"/>
                      <wp:effectExtent l="58420" t="6350" r="55880" b="22225"/>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7F74CCD" id="Straight Connector 38"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8.7pt,28.1pt" to="38.7pt,7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">
                      <v:stroke endarrow="block"/>
                    </v:line>
                  </w:pict>
                </mc:Fallback>
              </mc:AlternateContent>
            </w:r>
            <w:r>
              <w:rPr>
                <w:rFonts w:ascii="Times New Roman" w:hAnsi="Times New Roman"/>
                <w:b w:val="0"/>
                <w:bCs w:val="0"/>
                <w:szCs w:val="28"/>
                <w:lang w:val="en-US"/>
              </w:rPr>
              <w:t>Mất cảm giác</w:t>
            </w:r>
          </w:p>
        </w:tc>
        <w:tc>
          <w:tcPr>
            <w:tcW w:w="2409" w:type="dxa"/>
            <w:tcBorders>
              <w:top w:val="nil"/>
              <w:left w:val="nil"/>
              <w:bottom w:val="dashSmallGap" w:sz="4" w:space="0" w:color="auto"/>
              <w:right w:val="nil"/>
            </w:tcBorders>
          </w:tcPr>
          <w:p w14:paraId="05BECCEB"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r w:rsidRPr="00A66530">
              <w:rPr>
                <w:rFonts w:ascii="Times New Roman" w:hAnsi="Times New Roman"/>
                <w:b w:val="0"/>
                <w:bCs w:val="0"/>
                <w:noProof/>
                <w:szCs w:val="28"/>
                <w:lang w:val="en-US"/>
              </w:rPr>
              <mc:AlternateContent>
                <mc:Choice Requires="wps">
                  <w:drawing>
                    <wp:anchor distT="0" distB="0" distL="114300" distR="114300" simplePos="0" relativeHeight="251664384" behindDoc="0" locked="0" layoutInCell="1" allowOverlap="1" wp14:anchorId="1952F029" wp14:editId="1DD40F91">
                      <wp:simplePos x="0" y="0"/>
                      <wp:positionH relativeFrom="column">
                        <wp:posOffset>665480</wp:posOffset>
                      </wp:positionH>
                      <wp:positionV relativeFrom="paragraph">
                        <wp:posOffset>1270</wp:posOffset>
                      </wp:positionV>
                      <wp:extent cx="0" cy="400050"/>
                      <wp:effectExtent l="76200" t="0" r="57150" b="57150"/>
                      <wp:wrapNone/>
                      <wp:docPr id="40"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0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3ED3EF" id="Straight Connector 4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4pt,.1pt" to="52.4pt,3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">
                      <v:stroke endarrow="block"/>
                    </v:line>
                  </w:pict>
                </mc:Fallback>
              </mc:AlternateContent>
            </w:r>
          </w:p>
          <w:p w14:paraId="03C81889"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p>
          <w:p w14:paraId="2E61E5FC" w14:textId="77777777" w:rsidR="00261641" w:rsidRPr="004001F9" w:rsidRDefault="00261641" w:rsidP="00415EC1">
            <w:pPr>
              <w:pStyle w:val="BodyTextIndent2"/>
              <w:spacing w:before="80" w:after="80"/>
              <w:ind w:left="0" w:firstLine="0"/>
              <w:jc w:val="center"/>
              <w:rPr>
                <w:rFonts w:ascii="Times New Roman" w:hAnsi="Times New Roman"/>
                <w:b w:val="0"/>
                <w:bCs w:val="0"/>
                <w:szCs w:val="28"/>
                <w:lang w:val="en-US"/>
              </w:rPr>
            </w:pPr>
            <w:r w:rsidRPr="00A66530">
              <w:rPr>
                <w:rFonts w:ascii="Times New Roman" w:hAnsi="Times New Roman"/>
                <w:b w:val="0"/>
                <w:bCs w:val="0"/>
                <w:noProof/>
                <w:szCs w:val="28"/>
                <w:lang w:val="en-US"/>
              </w:rPr>
              <mc:AlternateContent>
                <mc:Choice Requires="wps">
                  <w:drawing>
                    <wp:anchor distT="0" distB="0" distL="114300" distR="114300" simplePos="0" relativeHeight="251667456" behindDoc="0" locked="0" layoutInCell="1" allowOverlap="1" wp14:anchorId="6B65E9C4" wp14:editId="3FC5F7F8">
                      <wp:simplePos x="0" y="0"/>
                      <wp:positionH relativeFrom="column">
                        <wp:posOffset>669290</wp:posOffset>
                      </wp:positionH>
                      <wp:positionV relativeFrom="paragraph">
                        <wp:posOffset>354965</wp:posOffset>
                      </wp:positionV>
                      <wp:extent cx="0" cy="561975"/>
                      <wp:effectExtent l="56515" t="13970" r="57785" b="14605"/>
                      <wp:wrapNone/>
                      <wp:docPr id="37"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7810F6" id="Straight Connector 3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7pt,27.95pt" to="52.7pt,7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">
                      <v:stroke endarrow="block"/>
                    </v:line>
                  </w:pict>
                </mc:Fallback>
              </mc:AlternateContent>
            </w:r>
            <w:r>
              <w:rPr>
                <w:rFonts w:ascii="Times New Roman" w:hAnsi="Times New Roman"/>
                <w:b w:val="0"/>
                <w:bCs w:val="0"/>
                <w:szCs w:val="28"/>
                <w:lang w:val="en-US"/>
              </w:rPr>
              <w:t>Khô da</w:t>
            </w:r>
          </w:p>
        </w:tc>
        <w:tc>
          <w:tcPr>
            <w:tcW w:w="2977" w:type="dxa"/>
            <w:tcBorders>
              <w:top w:val="nil"/>
              <w:left w:val="nil"/>
              <w:bottom w:val="dashSmallGap" w:sz="4" w:space="0" w:color="auto"/>
            </w:tcBorders>
          </w:tcPr>
          <w:p w14:paraId="7CC0C072"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r w:rsidRPr="00A66530">
              <w:rPr>
                <w:rFonts w:ascii="Times New Roman" w:hAnsi="Times New Roman"/>
                <w:b w:val="0"/>
                <w:bCs w:val="0"/>
                <w:noProof/>
                <w:szCs w:val="28"/>
                <w:lang w:val="en-US"/>
              </w:rPr>
              <mc:AlternateContent>
                <mc:Choice Requires="wps">
                  <w:drawing>
                    <wp:anchor distT="0" distB="0" distL="114300" distR="114300" simplePos="0" relativeHeight="251665408" behindDoc="0" locked="0" layoutInCell="1" allowOverlap="1" wp14:anchorId="28C6B0FF" wp14:editId="6981008C">
                      <wp:simplePos x="0" y="0"/>
                      <wp:positionH relativeFrom="column">
                        <wp:posOffset>970280</wp:posOffset>
                      </wp:positionH>
                      <wp:positionV relativeFrom="paragraph">
                        <wp:posOffset>-3810</wp:posOffset>
                      </wp:positionV>
                      <wp:extent cx="0" cy="400050"/>
                      <wp:effectExtent l="58420" t="9525" r="55880" b="19050"/>
                      <wp:wrapNone/>
                      <wp:docPr id="36" name="Straight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0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A90442" id="Straight Connector 36"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4pt,-.3pt" to="76.4pt,3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">
                      <v:stroke endarrow="block"/>
                    </v:line>
                  </w:pict>
                </mc:Fallback>
              </mc:AlternateContent>
            </w:r>
          </w:p>
          <w:p w14:paraId="09A3D5B2"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p>
          <w:p w14:paraId="6D49BFF0" w14:textId="77777777" w:rsidR="00261641" w:rsidRPr="00A66530" w:rsidRDefault="00261641" w:rsidP="00415EC1">
            <w:pPr>
              <w:pStyle w:val="BodyTextIndent2"/>
              <w:spacing w:before="80" w:after="80"/>
              <w:ind w:left="0" w:firstLine="0"/>
              <w:jc w:val="center"/>
              <w:rPr>
                <w:rFonts w:ascii="Times New Roman" w:hAnsi="Times New Roman"/>
                <w:b w:val="0"/>
                <w:bCs w:val="0"/>
                <w:szCs w:val="28"/>
                <w:lang w:val="en-US"/>
              </w:rPr>
            </w:pPr>
            <w:r>
              <w:rPr>
                <w:rFonts w:ascii="Times New Roman" w:hAnsi="Times New Roman"/>
                <w:b w:val="0"/>
                <w:bCs w:val="0"/>
                <w:szCs w:val="28"/>
                <w:lang w:val="en-US"/>
              </w:rPr>
              <w:t>Yếu cơ hoặc liệt cơ hoàn toàn</w:t>
            </w:r>
          </w:p>
          <w:p w14:paraId="415555D2"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r w:rsidRPr="00A66530">
              <w:rPr>
                <w:rFonts w:ascii="Times New Roman" w:hAnsi="Times New Roman"/>
                <w:b w:val="0"/>
                <w:bCs w:val="0"/>
                <w:noProof/>
                <w:szCs w:val="28"/>
                <w:lang w:val="en-US"/>
              </w:rPr>
              <mc:AlternateContent>
                <mc:Choice Requires="wps">
                  <w:drawing>
                    <wp:anchor distT="0" distB="0" distL="114300" distR="114300" simplePos="0" relativeHeight="251668480" behindDoc="0" locked="0" layoutInCell="1" allowOverlap="1" wp14:anchorId="14FEF9DE" wp14:editId="14C4688E">
                      <wp:simplePos x="0" y="0"/>
                      <wp:positionH relativeFrom="column">
                        <wp:posOffset>970280</wp:posOffset>
                      </wp:positionH>
                      <wp:positionV relativeFrom="paragraph">
                        <wp:posOffset>19050</wp:posOffset>
                      </wp:positionV>
                      <wp:extent cx="0" cy="400050"/>
                      <wp:effectExtent l="58420" t="6350" r="55880" b="22225"/>
                      <wp:wrapNone/>
                      <wp:docPr id="3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0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A932B4" id="Straight Connector 35"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6.4pt,1.5pt" to="76.4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">
                      <v:stroke endarrow="block"/>
                    </v:line>
                  </w:pict>
                </mc:Fallback>
              </mc:AlternateContent>
            </w:r>
          </w:p>
        </w:tc>
      </w:tr>
      <w:tr w:rsidR="00261641" w:rsidRPr="00A66530" w14:paraId="53CF80DB" w14:textId="77777777" w:rsidTr="00415EC1">
        <w:trPr>
          <w:cantSplit/>
          <w:jc w:val="center"/>
        </w:trPr>
        <w:tc>
          <w:tcPr>
            <w:tcW w:w="878" w:type="dxa"/>
            <w:vMerge w:val="restart"/>
            <w:tcBorders>
              <w:top w:val="dashSmallGap" w:sz="4" w:space="0" w:color="auto"/>
            </w:tcBorders>
            <w:textDirection w:val="btLr"/>
          </w:tcPr>
          <w:p w14:paraId="436EDDCD" w14:textId="77777777" w:rsidR="00261641" w:rsidRPr="00A66530" w:rsidRDefault="00261641" w:rsidP="00415EC1">
            <w:pPr>
              <w:pStyle w:val="BodyTextIndent2"/>
              <w:spacing w:before="80" w:after="80"/>
              <w:ind w:left="113" w:right="113" w:firstLine="0"/>
              <w:jc w:val="center"/>
              <w:rPr>
                <w:rFonts w:ascii="Times New Roman" w:hAnsi="Times New Roman"/>
                <w:b w:val="0"/>
                <w:bCs w:val="0"/>
                <w:szCs w:val="28"/>
                <w:lang w:val="en-US"/>
              </w:rPr>
            </w:pPr>
            <w:r>
              <w:rPr>
                <w:rFonts w:ascii="Times New Roman" w:hAnsi="Times New Roman"/>
                <w:b w:val="0"/>
                <w:bCs w:val="0"/>
                <w:szCs w:val="28"/>
                <w:lang w:val="en-US"/>
              </w:rPr>
              <w:t>Tàn tật thứ phát</w:t>
            </w:r>
          </w:p>
        </w:tc>
        <w:tc>
          <w:tcPr>
            <w:tcW w:w="2552" w:type="dxa"/>
            <w:tcBorders>
              <w:top w:val="dashSmallGap" w:sz="4" w:space="0" w:color="auto"/>
              <w:bottom w:val="nil"/>
              <w:right w:val="nil"/>
            </w:tcBorders>
          </w:tcPr>
          <w:p w14:paraId="0F3FD6F9" w14:textId="77777777" w:rsidR="00261641" w:rsidRPr="00A66530" w:rsidRDefault="00261641" w:rsidP="00415EC1">
            <w:pPr>
              <w:pStyle w:val="BodyTextIndent2"/>
              <w:spacing w:before="80" w:after="80"/>
              <w:ind w:left="0" w:firstLine="0"/>
              <w:rPr>
                <w:rFonts w:ascii="Times New Roman" w:hAnsi="Times New Roman"/>
                <w:b w:val="0"/>
                <w:bCs w:val="0"/>
                <w:szCs w:val="28"/>
              </w:rPr>
            </w:pPr>
          </w:p>
          <w:p w14:paraId="1F26BC3E" w14:textId="77777777" w:rsidR="00261641" w:rsidRPr="004001F9" w:rsidRDefault="00261641" w:rsidP="00415EC1">
            <w:pPr>
              <w:pStyle w:val="BodyTextIndent2"/>
              <w:spacing w:before="80" w:after="80"/>
              <w:ind w:left="0" w:firstLine="0"/>
              <w:rPr>
                <w:rFonts w:ascii="Times New Roman" w:hAnsi="Times New Roman"/>
                <w:b w:val="0"/>
                <w:bCs w:val="0"/>
                <w:szCs w:val="28"/>
                <w:lang w:val="en-US"/>
              </w:rPr>
            </w:pPr>
            <w:r w:rsidRPr="00A66530">
              <w:rPr>
                <w:rFonts w:ascii="Times New Roman" w:hAnsi="Times New Roman"/>
                <w:b w:val="0"/>
                <w:bCs w:val="0"/>
                <w:noProof/>
                <w:szCs w:val="28"/>
                <w:lang w:val="en-US"/>
              </w:rPr>
              <mc:AlternateContent>
                <mc:Choice Requires="wps">
                  <w:drawing>
                    <wp:anchor distT="0" distB="0" distL="114300" distR="114300" simplePos="0" relativeHeight="251672576" behindDoc="0" locked="0" layoutInCell="1" allowOverlap="1" wp14:anchorId="4DEBDE2F" wp14:editId="6CB79FAA">
                      <wp:simplePos x="0" y="0"/>
                      <wp:positionH relativeFrom="column">
                        <wp:posOffset>474345</wp:posOffset>
                      </wp:positionH>
                      <wp:positionV relativeFrom="paragraph">
                        <wp:posOffset>481330</wp:posOffset>
                      </wp:positionV>
                      <wp:extent cx="0" cy="561975"/>
                      <wp:effectExtent l="76200" t="0" r="76200" b="47625"/>
                      <wp:wrapNone/>
                      <wp:docPr id="33"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605CE9" id="Straight Connector 33"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35pt,37.9pt" to="37.35pt,82.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">
                      <v:stroke endarrow="block"/>
                    </v:line>
                  </w:pict>
                </mc:Fallback>
              </mc:AlternateContent>
            </w:r>
            <w:r>
              <w:rPr>
                <w:rFonts w:ascii="Times New Roman" w:hAnsi="Times New Roman"/>
                <w:b w:val="0"/>
                <w:bCs w:val="0"/>
                <w:szCs w:val="28"/>
                <w:lang w:val="en-US"/>
              </w:rPr>
              <w:t>Bỏng và các sang chấn khác</w:t>
            </w:r>
          </w:p>
        </w:tc>
        <w:tc>
          <w:tcPr>
            <w:tcW w:w="2409" w:type="dxa"/>
            <w:tcBorders>
              <w:top w:val="dashSmallGap" w:sz="4" w:space="0" w:color="auto"/>
              <w:left w:val="nil"/>
              <w:bottom w:val="nil"/>
              <w:right w:val="nil"/>
            </w:tcBorders>
          </w:tcPr>
          <w:p w14:paraId="2C104954"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p>
          <w:p w14:paraId="07D9D4D7" w14:textId="77777777" w:rsidR="00261641" w:rsidRPr="004001F9" w:rsidRDefault="00261641" w:rsidP="00415EC1">
            <w:pPr>
              <w:pStyle w:val="BodyTextIndent2"/>
              <w:spacing w:before="80" w:after="80"/>
              <w:ind w:left="0" w:firstLine="0"/>
              <w:jc w:val="center"/>
              <w:rPr>
                <w:rFonts w:ascii="Times New Roman" w:hAnsi="Times New Roman"/>
                <w:b w:val="0"/>
                <w:bCs w:val="0"/>
                <w:szCs w:val="28"/>
                <w:lang w:val="en-US"/>
              </w:rPr>
            </w:pPr>
            <w:r w:rsidRPr="00A66530">
              <w:rPr>
                <w:rFonts w:ascii="Times New Roman" w:hAnsi="Times New Roman"/>
                <w:b w:val="0"/>
                <w:bCs w:val="0"/>
                <w:noProof/>
                <w:szCs w:val="28"/>
                <w:lang w:val="en-US"/>
              </w:rPr>
              <mc:AlternateContent>
                <mc:Choice Requires="wps">
                  <w:drawing>
                    <wp:anchor distT="0" distB="0" distL="114300" distR="114300" simplePos="0" relativeHeight="251670528" behindDoc="0" locked="0" layoutInCell="1" allowOverlap="1" wp14:anchorId="5B7540DB" wp14:editId="3C45F464">
                      <wp:simplePos x="0" y="0"/>
                      <wp:positionH relativeFrom="column">
                        <wp:posOffset>659765</wp:posOffset>
                      </wp:positionH>
                      <wp:positionV relativeFrom="paragraph">
                        <wp:posOffset>403225</wp:posOffset>
                      </wp:positionV>
                      <wp:extent cx="0" cy="561975"/>
                      <wp:effectExtent l="76200" t="0" r="76200" b="47625"/>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619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D6AB42" id="Straight Connector 3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95pt,31.75pt" to="51.95pt,7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">
                      <v:stroke endarrow="block"/>
                    </v:line>
                  </w:pict>
                </mc:Fallback>
              </mc:AlternateContent>
            </w:r>
            <w:r>
              <w:rPr>
                <w:rFonts w:ascii="Times New Roman" w:hAnsi="Times New Roman"/>
                <w:b w:val="0"/>
                <w:bCs w:val="0"/>
                <w:szCs w:val="28"/>
                <w:lang w:val="en-US"/>
              </w:rPr>
              <w:t>Nứt, rạn da</w:t>
            </w:r>
          </w:p>
        </w:tc>
        <w:tc>
          <w:tcPr>
            <w:tcW w:w="2977" w:type="dxa"/>
            <w:tcBorders>
              <w:top w:val="dashSmallGap" w:sz="4" w:space="0" w:color="auto"/>
              <w:left w:val="nil"/>
              <w:bottom w:val="nil"/>
            </w:tcBorders>
          </w:tcPr>
          <w:p w14:paraId="4AC6EDDC"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p>
          <w:p w14:paraId="4C9FDBC6"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r>
              <w:rPr>
                <w:rFonts w:ascii="Times New Roman" w:hAnsi="Times New Roman"/>
                <w:b w:val="0"/>
                <w:bCs w:val="0"/>
                <w:szCs w:val="28"/>
                <w:lang w:val="en-US"/>
              </w:rPr>
              <w:t>Ngón tay, ngón chân co cứng</w:t>
            </w:r>
            <w:r w:rsidRPr="00A66530">
              <w:rPr>
                <w:rFonts w:ascii="Times New Roman" w:hAnsi="Times New Roman"/>
                <w:b w:val="0"/>
                <w:bCs w:val="0"/>
                <w:szCs w:val="28"/>
              </w:rPr>
              <w:t xml:space="preserve">, </w:t>
            </w:r>
            <w:r>
              <w:rPr>
                <w:rFonts w:ascii="Times New Roman" w:hAnsi="Times New Roman"/>
                <w:b w:val="0"/>
                <w:bCs w:val="0"/>
                <w:szCs w:val="28"/>
                <w:lang w:val="en-US"/>
              </w:rPr>
              <w:t>bàn chân cụt, rụt áp lực phân bố không đều</w:t>
            </w:r>
            <w:r w:rsidRPr="00A66530">
              <w:rPr>
                <w:rFonts w:ascii="Times New Roman" w:hAnsi="Times New Roman"/>
                <w:b w:val="0"/>
                <w:bCs w:val="0"/>
                <w:szCs w:val="28"/>
              </w:rPr>
              <w:t xml:space="preserve"> </w:t>
            </w:r>
          </w:p>
          <w:p w14:paraId="2BBF2661"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r w:rsidRPr="00A66530">
              <w:rPr>
                <w:rFonts w:ascii="Times New Roman" w:hAnsi="Times New Roman"/>
                <w:b w:val="0"/>
                <w:bCs w:val="0"/>
                <w:noProof/>
                <w:szCs w:val="28"/>
                <w:lang w:val="en-US"/>
              </w:rPr>
              <mc:AlternateContent>
                <mc:Choice Requires="wps">
                  <w:drawing>
                    <wp:anchor distT="0" distB="0" distL="114300" distR="114300" simplePos="0" relativeHeight="251671552" behindDoc="0" locked="0" layoutInCell="1" allowOverlap="1" wp14:anchorId="62BD6A35" wp14:editId="17A050D8">
                      <wp:simplePos x="0" y="0"/>
                      <wp:positionH relativeFrom="column">
                        <wp:posOffset>953135</wp:posOffset>
                      </wp:positionH>
                      <wp:positionV relativeFrom="paragraph">
                        <wp:posOffset>22860</wp:posOffset>
                      </wp:positionV>
                      <wp:extent cx="0" cy="400050"/>
                      <wp:effectExtent l="60325" t="13970" r="53975" b="14605"/>
                      <wp:wrapNone/>
                      <wp:docPr id="3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0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524E441" id="Straight Connector 32" o:spid="_x0000_s1026" style="position:absolute;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5.05pt,1.8pt" to="75.05pt,3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">
                      <v:stroke endarrow="block"/>
                    </v:line>
                  </w:pict>
                </mc:Fallback>
              </mc:AlternateContent>
            </w:r>
          </w:p>
          <w:p w14:paraId="5F301CD8"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p>
        </w:tc>
      </w:tr>
      <w:tr w:rsidR="00261641" w:rsidRPr="00A66530" w14:paraId="3EBF0476" w14:textId="77777777" w:rsidTr="00415EC1">
        <w:trPr>
          <w:cantSplit/>
          <w:jc w:val="center"/>
        </w:trPr>
        <w:tc>
          <w:tcPr>
            <w:tcW w:w="878" w:type="dxa"/>
            <w:vMerge/>
          </w:tcPr>
          <w:p w14:paraId="5A8F2B19" w14:textId="77777777" w:rsidR="00261641" w:rsidRPr="00A66530" w:rsidRDefault="00261641" w:rsidP="00415EC1">
            <w:pPr>
              <w:pStyle w:val="BodyTextIndent2"/>
              <w:spacing w:before="80" w:after="80"/>
              <w:ind w:left="0" w:firstLine="0"/>
              <w:jc w:val="both"/>
              <w:rPr>
                <w:rFonts w:ascii="Times New Roman" w:hAnsi="Times New Roman"/>
                <w:b w:val="0"/>
                <w:bCs w:val="0"/>
                <w:szCs w:val="28"/>
              </w:rPr>
            </w:pPr>
          </w:p>
        </w:tc>
        <w:tc>
          <w:tcPr>
            <w:tcW w:w="2552" w:type="dxa"/>
            <w:tcBorders>
              <w:top w:val="nil"/>
              <w:bottom w:val="nil"/>
              <w:right w:val="nil"/>
            </w:tcBorders>
          </w:tcPr>
          <w:p w14:paraId="41753A3E" w14:textId="77777777" w:rsidR="00261641" w:rsidRPr="004001F9" w:rsidRDefault="00261641" w:rsidP="00415EC1">
            <w:pPr>
              <w:pStyle w:val="BodyTextIndent2"/>
              <w:spacing w:before="80" w:after="80"/>
              <w:ind w:left="0" w:firstLine="0"/>
              <w:jc w:val="both"/>
              <w:rPr>
                <w:rFonts w:ascii="Times New Roman" w:hAnsi="Times New Roman"/>
                <w:b w:val="0"/>
                <w:bCs w:val="0"/>
                <w:szCs w:val="28"/>
                <w:lang w:val="en-US"/>
              </w:rPr>
            </w:pPr>
            <w:r w:rsidRPr="00A66530">
              <w:rPr>
                <w:rFonts w:ascii="Times New Roman" w:hAnsi="Times New Roman"/>
                <w:b w:val="0"/>
                <w:bCs w:val="0"/>
                <w:noProof/>
                <w:szCs w:val="28"/>
                <w:lang w:val="en-US"/>
              </w:rPr>
              <mc:AlternateContent>
                <mc:Choice Requires="wps">
                  <w:drawing>
                    <wp:anchor distT="0" distB="0" distL="114300" distR="114300" simplePos="0" relativeHeight="251674624" behindDoc="0" locked="0" layoutInCell="1" allowOverlap="1" wp14:anchorId="7C4A1CEC" wp14:editId="42447B40">
                      <wp:simplePos x="0" y="0"/>
                      <wp:positionH relativeFrom="column">
                        <wp:posOffset>461010</wp:posOffset>
                      </wp:positionH>
                      <wp:positionV relativeFrom="paragraph">
                        <wp:posOffset>228600</wp:posOffset>
                      </wp:positionV>
                      <wp:extent cx="1771650" cy="457200"/>
                      <wp:effectExtent l="8890" t="11430" r="29210" b="55245"/>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71650" cy="4572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370C5CD" id="Straight Connector 31"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3pt,18pt" to="175.8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">
                      <v:stroke endarrow="block"/>
                    </v:line>
                  </w:pict>
                </mc:Fallback>
              </mc:AlternateContent>
            </w:r>
            <w:r>
              <w:rPr>
                <w:rFonts w:ascii="Times New Roman" w:hAnsi="Times New Roman"/>
                <w:b w:val="0"/>
                <w:bCs w:val="0"/>
                <w:szCs w:val="28"/>
                <w:lang w:val="en-US"/>
              </w:rPr>
              <w:t>Nhiễm khuẩn</w:t>
            </w:r>
          </w:p>
        </w:tc>
        <w:tc>
          <w:tcPr>
            <w:tcW w:w="2409" w:type="dxa"/>
            <w:tcBorders>
              <w:top w:val="nil"/>
              <w:left w:val="nil"/>
              <w:bottom w:val="nil"/>
              <w:right w:val="nil"/>
            </w:tcBorders>
          </w:tcPr>
          <w:p w14:paraId="49484666" w14:textId="77777777" w:rsidR="00261641" w:rsidRPr="004001F9" w:rsidRDefault="00261641" w:rsidP="00415EC1">
            <w:pPr>
              <w:pStyle w:val="BodyTextIndent2"/>
              <w:spacing w:before="80" w:after="80"/>
              <w:ind w:left="0" w:firstLine="0"/>
              <w:jc w:val="center"/>
              <w:rPr>
                <w:rFonts w:ascii="Times New Roman" w:hAnsi="Times New Roman"/>
                <w:b w:val="0"/>
                <w:bCs w:val="0"/>
                <w:szCs w:val="28"/>
                <w:lang w:val="en-US"/>
              </w:rPr>
            </w:pPr>
            <w:r w:rsidRPr="00A66530">
              <w:rPr>
                <w:rFonts w:ascii="Times New Roman" w:hAnsi="Times New Roman"/>
                <w:b w:val="0"/>
                <w:bCs w:val="0"/>
                <w:noProof/>
                <w:szCs w:val="28"/>
                <w:lang w:val="en-US"/>
              </w:rPr>
              <mc:AlternateContent>
                <mc:Choice Requires="wps">
                  <w:drawing>
                    <wp:anchor distT="0" distB="0" distL="114300" distR="114300" simplePos="0" relativeHeight="251675648" behindDoc="0" locked="0" layoutInCell="1" allowOverlap="1" wp14:anchorId="58392748" wp14:editId="23A4D79D">
                      <wp:simplePos x="0" y="0"/>
                      <wp:positionH relativeFrom="column">
                        <wp:posOffset>721995</wp:posOffset>
                      </wp:positionH>
                      <wp:positionV relativeFrom="paragraph">
                        <wp:posOffset>244475</wp:posOffset>
                      </wp:positionV>
                      <wp:extent cx="1771650" cy="428625"/>
                      <wp:effectExtent l="33020" t="8255" r="5080" b="5842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771650" cy="42862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826E3AB" id="Straight Connector 30" o:spid="_x0000_s1026" style="position:absolute;flip:x;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6.85pt,19.25pt" to="196.35pt,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">
                      <v:stroke endarrow="block"/>
                    </v:line>
                  </w:pict>
                </mc:Fallback>
              </mc:AlternateContent>
            </w:r>
            <w:r w:rsidRPr="00A66530">
              <w:rPr>
                <w:rFonts w:ascii="Times New Roman" w:hAnsi="Times New Roman"/>
                <w:b w:val="0"/>
                <w:bCs w:val="0"/>
                <w:noProof/>
                <w:szCs w:val="28"/>
                <w:lang w:val="en-US"/>
              </w:rPr>
              <mc:AlternateContent>
                <mc:Choice Requires="wps">
                  <w:drawing>
                    <wp:anchor distT="0" distB="0" distL="114300" distR="114300" simplePos="0" relativeHeight="251673600" behindDoc="0" locked="0" layoutInCell="1" allowOverlap="1" wp14:anchorId="05F06F71" wp14:editId="73EFE783">
                      <wp:simplePos x="0" y="0"/>
                      <wp:positionH relativeFrom="column">
                        <wp:posOffset>651510</wp:posOffset>
                      </wp:positionH>
                      <wp:positionV relativeFrom="paragraph">
                        <wp:posOffset>270510</wp:posOffset>
                      </wp:positionV>
                      <wp:extent cx="0" cy="400050"/>
                      <wp:effectExtent l="57785" t="5715" r="56515" b="22860"/>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40005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A657E3A" id="Straight Connector 29"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3pt,21.3pt" to="51.3pt,52.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">
                      <v:stroke endarrow="block"/>
                    </v:line>
                  </w:pict>
                </mc:Fallback>
              </mc:AlternateContent>
            </w:r>
            <w:r>
              <w:rPr>
                <w:rFonts w:ascii="Times New Roman" w:hAnsi="Times New Roman"/>
                <w:b w:val="0"/>
                <w:bCs w:val="0"/>
                <w:szCs w:val="28"/>
              </w:rPr>
              <w:t>Nhiễm khuẩn</w:t>
            </w:r>
          </w:p>
        </w:tc>
        <w:tc>
          <w:tcPr>
            <w:tcW w:w="2977" w:type="dxa"/>
            <w:tcBorders>
              <w:top w:val="nil"/>
              <w:left w:val="nil"/>
              <w:bottom w:val="nil"/>
            </w:tcBorders>
          </w:tcPr>
          <w:p w14:paraId="74C183C7" w14:textId="77777777" w:rsidR="00261641" w:rsidRPr="004001F9" w:rsidRDefault="00261641" w:rsidP="00415EC1">
            <w:pPr>
              <w:pStyle w:val="BodyTextIndent2"/>
              <w:spacing w:before="80" w:after="80"/>
              <w:ind w:left="0" w:firstLine="0"/>
              <w:jc w:val="center"/>
              <w:rPr>
                <w:rFonts w:ascii="Times New Roman" w:hAnsi="Times New Roman"/>
                <w:b w:val="0"/>
                <w:bCs w:val="0"/>
                <w:szCs w:val="28"/>
                <w:lang w:val="en-US"/>
              </w:rPr>
            </w:pPr>
            <w:r>
              <w:rPr>
                <w:rFonts w:ascii="Times New Roman" w:hAnsi="Times New Roman"/>
                <w:b w:val="0"/>
                <w:bCs w:val="0"/>
                <w:szCs w:val="28"/>
                <w:lang w:val="en-US"/>
              </w:rPr>
              <w:t>Rối loạn vận động</w:t>
            </w:r>
          </w:p>
          <w:p w14:paraId="3EE9697F"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p>
          <w:p w14:paraId="1B80FEE3" w14:textId="77777777" w:rsidR="00261641" w:rsidRPr="00A66530" w:rsidRDefault="00261641" w:rsidP="00415EC1">
            <w:pPr>
              <w:pStyle w:val="BodyTextIndent2"/>
              <w:spacing w:before="80" w:after="80"/>
              <w:ind w:left="0" w:firstLine="0"/>
              <w:jc w:val="center"/>
              <w:rPr>
                <w:rFonts w:ascii="Times New Roman" w:hAnsi="Times New Roman"/>
                <w:b w:val="0"/>
                <w:bCs w:val="0"/>
                <w:szCs w:val="28"/>
              </w:rPr>
            </w:pPr>
          </w:p>
        </w:tc>
      </w:tr>
      <w:tr w:rsidR="00261641" w:rsidRPr="00A66530" w14:paraId="7EDEBAF2" w14:textId="77777777" w:rsidTr="00415EC1">
        <w:trPr>
          <w:cantSplit/>
          <w:jc w:val="center"/>
        </w:trPr>
        <w:tc>
          <w:tcPr>
            <w:tcW w:w="878" w:type="dxa"/>
            <w:vMerge/>
          </w:tcPr>
          <w:p w14:paraId="411AECF9" w14:textId="77777777" w:rsidR="00261641" w:rsidRPr="00A66530" w:rsidRDefault="00261641" w:rsidP="00415EC1">
            <w:pPr>
              <w:pStyle w:val="BodyTextIndent2"/>
              <w:spacing w:before="80" w:after="80"/>
              <w:ind w:left="0" w:firstLine="0"/>
              <w:jc w:val="both"/>
              <w:rPr>
                <w:rFonts w:ascii="Times New Roman" w:hAnsi="Times New Roman"/>
                <w:b w:val="0"/>
                <w:bCs w:val="0"/>
                <w:szCs w:val="28"/>
              </w:rPr>
            </w:pPr>
          </w:p>
        </w:tc>
        <w:tc>
          <w:tcPr>
            <w:tcW w:w="7938" w:type="dxa"/>
            <w:gridSpan w:val="3"/>
            <w:tcBorders>
              <w:top w:val="nil"/>
            </w:tcBorders>
          </w:tcPr>
          <w:p w14:paraId="4101D896" w14:textId="77777777" w:rsidR="00261641" w:rsidRPr="004001F9" w:rsidRDefault="00261641" w:rsidP="00415EC1">
            <w:pPr>
              <w:pStyle w:val="BodyTextIndent2"/>
              <w:spacing w:before="80" w:after="80"/>
              <w:ind w:left="0" w:firstLine="0"/>
              <w:jc w:val="center"/>
              <w:rPr>
                <w:rFonts w:ascii="Times New Roman" w:hAnsi="Times New Roman"/>
                <w:b w:val="0"/>
                <w:bCs w:val="0"/>
                <w:szCs w:val="28"/>
                <w:lang w:val="en-US"/>
              </w:rPr>
            </w:pPr>
            <w:r>
              <w:rPr>
                <w:rFonts w:ascii="Times New Roman" w:hAnsi="Times New Roman"/>
                <w:b w:val="0"/>
                <w:bCs w:val="0"/>
                <w:szCs w:val="28"/>
                <w:lang w:val="en-US"/>
              </w:rPr>
              <w:t>Cụt, rụt ngón tay, bàn tay, ngón chân, bàn chân</w:t>
            </w:r>
          </w:p>
        </w:tc>
      </w:tr>
    </w:tbl>
    <w:p w14:paraId="41B6C88E" w14:textId="77777777" w:rsidR="00261641" w:rsidRPr="00A66530" w:rsidRDefault="00261641" w:rsidP="00261641">
      <w:pPr>
        <w:pStyle w:val="BodyTextIndent2"/>
        <w:spacing w:before="20" w:after="20"/>
        <w:ind w:left="0" w:firstLine="720"/>
        <w:jc w:val="both"/>
        <w:rPr>
          <w:rFonts w:ascii="Times New Roman" w:hAnsi="Times New Roman"/>
          <w:i/>
          <w:iCs/>
          <w:szCs w:val="28"/>
          <w:lang w:val="en-US"/>
        </w:rPr>
      </w:pPr>
    </w:p>
    <w:p w14:paraId="1C38C621" w14:textId="77777777" w:rsidR="00261641" w:rsidRPr="00A66530" w:rsidRDefault="00261641" w:rsidP="00261641">
      <w:pPr>
        <w:pStyle w:val="BodyTextIndent2"/>
        <w:spacing w:before="120" w:after="120" w:line="276" w:lineRule="auto"/>
        <w:ind w:left="0" w:firstLine="720"/>
        <w:jc w:val="both"/>
        <w:rPr>
          <w:rFonts w:ascii="Times New Roman" w:hAnsi="Times New Roman"/>
          <w:i/>
          <w:iCs/>
          <w:szCs w:val="28"/>
        </w:rPr>
      </w:pPr>
      <w:r w:rsidRPr="00A66530">
        <w:rPr>
          <w:rFonts w:ascii="Times New Roman" w:hAnsi="Times New Roman"/>
          <w:i/>
          <w:iCs/>
          <w:szCs w:val="28"/>
        </w:rPr>
        <w:t>2. Phân loại tàn tật.</w:t>
      </w:r>
    </w:p>
    <w:p w14:paraId="4915B1F6" w14:textId="77777777" w:rsidR="00261641" w:rsidRPr="00A66530" w:rsidRDefault="00261641" w:rsidP="00261641">
      <w:pPr>
        <w:pStyle w:val="BodyTextIndent2"/>
        <w:numPr>
          <w:ilvl w:val="0"/>
          <w:numId w:val="9"/>
        </w:numPr>
        <w:tabs>
          <w:tab w:val="clear" w:pos="1440"/>
        </w:tabs>
        <w:spacing w:before="120" w:after="120" w:line="276" w:lineRule="auto"/>
        <w:ind w:left="993" w:hanging="284"/>
        <w:jc w:val="both"/>
        <w:rPr>
          <w:rFonts w:ascii="Times New Roman" w:hAnsi="Times New Roman"/>
          <w:b w:val="0"/>
          <w:bCs w:val="0"/>
          <w:szCs w:val="28"/>
        </w:rPr>
      </w:pPr>
      <w:r w:rsidRPr="00A66530">
        <w:rPr>
          <w:rFonts w:ascii="Times New Roman" w:hAnsi="Times New Roman"/>
          <w:b w:val="0"/>
          <w:bCs w:val="0"/>
          <w:szCs w:val="28"/>
        </w:rPr>
        <w:t>Tàn tật nguyên phát là loại hình tàn tật do trực khuẩn Hansen trực tiếp gây tổn hại thần kinh, dẫn đến mất chức năng thần kinh như:</w:t>
      </w:r>
    </w:p>
    <w:p w14:paraId="6058F944" w14:textId="77777777" w:rsidR="00261641" w:rsidRPr="00A66530" w:rsidRDefault="00261641" w:rsidP="00261641">
      <w:pPr>
        <w:pStyle w:val="BodyTextIndent2"/>
        <w:spacing w:before="120" w:after="120" w:line="276" w:lineRule="auto"/>
        <w:ind w:left="0" w:firstLine="720"/>
        <w:jc w:val="both"/>
        <w:rPr>
          <w:rFonts w:ascii="Times New Roman" w:hAnsi="Times New Roman"/>
          <w:b w:val="0"/>
          <w:bCs w:val="0"/>
          <w:szCs w:val="28"/>
        </w:rPr>
      </w:pPr>
      <w:r w:rsidRPr="00A66530">
        <w:rPr>
          <w:rFonts w:ascii="Times New Roman" w:hAnsi="Times New Roman"/>
          <w:b w:val="0"/>
          <w:bCs w:val="0"/>
          <w:szCs w:val="28"/>
        </w:rPr>
        <w:lastRenderedPageBreak/>
        <w:t xml:space="preserve">  + Mất cảm giác bàn tay, bàn chân, khô da.</w:t>
      </w:r>
    </w:p>
    <w:p w14:paraId="505F89CF" w14:textId="77777777" w:rsidR="00261641" w:rsidRPr="00A66530" w:rsidRDefault="00261641" w:rsidP="00261641">
      <w:pPr>
        <w:pStyle w:val="BodyTextIndent2"/>
        <w:spacing w:before="120" w:after="120" w:line="276" w:lineRule="auto"/>
        <w:ind w:left="0" w:firstLine="720"/>
        <w:jc w:val="both"/>
        <w:rPr>
          <w:rFonts w:ascii="Times New Roman" w:hAnsi="Times New Roman"/>
          <w:b w:val="0"/>
          <w:bCs w:val="0"/>
          <w:szCs w:val="28"/>
        </w:rPr>
      </w:pPr>
      <w:r w:rsidRPr="00A66530">
        <w:rPr>
          <w:rFonts w:ascii="Times New Roman" w:hAnsi="Times New Roman"/>
          <w:b w:val="0"/>
          <w:bCs w:val="0"/>
          <w:szCs w:val="28"/>
        </w:rPr>
        <w:t xml:space="preserve">  + Cò các ngón tay, ngón chân.</w:t>
      </w:r>
    </w:p>
    <w:p w14:paraId="7C369772" w14:textId="77777777" w:rsidR="00261641" w:rsidRPr="00A66530" w:rsidRDefault="00261641" w:rsidP="00261641">
      <w:pPr>
        <w:pStyle w:val="BodyTextIndent2"/>
        <w:spacing w:before="120" w:after="120" w:line="276" w:lineRule="auto"/>
        <w:ind w:left="0" w:firstLine="720"/>
        <w:jc w:val="both"/>
        <w:rPr>
          <w:rFonts w:ascii="Times New Roman" w:hAnsi="Times New Roman"/>
          <w:b w:val="0"/>
          <w:bCs w:val="0"/>
          <w:szCs w:val="28"/>
        </w:rPr>
      </w:pPr>
      <w:r w:rsidRPr="00A66530">
        <w:rPr>
          <w:rFonts w:ascii="Times New Roman" w:hAnsi="Times New Roman"/>
          <w:b w:val="0"/>
          <w:bCs w:val="0"/>
          <w:szCs w:val="28"/>
        </w:rPr>
        <w:t xml:space="preserve">  + Teo các cơ bàn tay, bàn chân.</w:t>
      </w:r>
    </w:p>
    <w:p w14:paraId="555CFB08" w14:textId="77777777" w:rsidR="00261641" w:rsidRPr="00A66530" w:rsidRDefault="00261641" w:rsidP="00261641">
      <w:pPr>
        <w:pStyle w:val="BodyTextIndent2"/>
        <w:spacing w:before="120" w:after="120" w:line="276" w:lineRule="auto"/>
        <w:ind w:left="0" w:firstLine="720"/>
        <w:jc w:val="both"/>
        <w:rPr>
          <w:rFonts w:ascii="Times New Roman" w:hAnsi="Times New Roman"/>
          <w:b w:val="0"/>
          <w:bCs w:val="0"/>
          <w:szCs w:val="28"/>
        </w:rPr>
      </w:pPr>
      <w:r w:rsidRPr="00A66530">
        <w:rPr>
          <w:rFonts w:ascii="Times New Roman" w:hAnsi="Times New Roman"/>
          <w:b w:val="0"/>
          <w:bCs w:val="0"/>
          <w:szCs w:val="28"/>
        </w:rPr>
        <w:t xml:space="preserve">  + Chân cất cần.</w:t>
      </w:r>
    </w:p>
    <w:p w14:paraId="6B173D3E" w14:textId="77777777" w:rsidR="00261641" w:rsidRPr="00A66530" w:rsidRDefault="00261641" w:rsidP="00261641">
      <w:pPr>
        <w:pStyle w:val="BodyTextIndent2"/>
        <w:spacing w:before="120" w:after="120" w:line="276" w:lineRule="auto"/>
        <w:ind w:left="0" w:firstLine="720"/>
        <w:jc w:val="both"/>
        <w:rPr>
          <w:rFonts w:ascii="Times New Roman" w:hAnsi="Times New Roman"/>
          <w:b w:val="0"/>
          <w:bCs w:val="0"/>
          <w:szCs w:val="28"/>
        </w:rPr>
      </w:pPr>
      <w:r w:rsidRPr="00A66530">
        <w:rPr>
          <w:rFonts w:ascii="Times New Roman" w:hAnsi="Times New Roman"/>
          <w:b w:val="0"/>
          <w:bCs w:val="0"/>
          <w:szCs w:val="28"/>
        </w:rPr>
        <w:t xml:space="preserve">  + Mất cảm giác giác mạc.</w:t>
      </w:r>
    </w:p>
    <w:p w14:paraId="75955D78" w14:textId="77777777" w:rsidR="00261641" w:rsidRPr="00A66530" w:rsidRDefault="00261641" w:rsidP="00261641">
      <w:pPr>
        <w:pStyle w:val="BodyTextIndent2"/>
        <w:spacing w:before="120" w:after="120" w:line="276" w:lineRule="auto"/>
        <w:ind w:left="0" w:firstLine="720"/>
        <w:jc w:val="both"/>
        <w:rPr>
          <w:rFonts w:ascii="Times New Roman" w:hAnsi="Times New Roman"/>
          <w:b w:val="0"/>
          <w:bCs w:val="0"/>
          <w:szCs w:val="28"/>
        </w:rPr>
      </w:pPr>
      <w:r w:rsidRPr="00A66530">
        <w:rPr>
          <w:rFonts w:ascii="Times New Roman" w:hAnsi="Times New Roman"/>
          <w:b w:val="0"/>
          <w:bCs w:val="0"/>
          <w:szCs w:val="28"/>
        </w:rPr>
        <w:t xml:space="preserve">  + Chứng hở mi (mắt thỏ).</w:t>
      </w:r>
    </w:p>
    <w:p w14:paraId="7E2FBECC" w14:textId="77777777" w:rsidR="00261641" w:rsidRPr="00A66530" w:rsidRDefault="00261641" w:rsidP="00261641">
      <w:pPr>
        <w:pStyle w:val="BodyTextIndent2"/>
        <w:numPr>
          <w:ilvl w:val="0"/>
          <w:numId w:val="9"/>
        </w:numPr>
        <w:tabs>
          <w:tab w:val="clear" w:pos="1440"/>
          <w:tab w:val="left" w:pos="990"/>
        </w:tabs>
        <w:spacing w:before="120" w:after="120" w:line="276" w:lineRule="auto"/>
        <w:ind w:left="0" w:firstLine="706"/>
        <w:jc w:val="both"/>
        <w:rPr>
          <w:rFonts w:ascii="Times New Roman" w:hAnsi="Times New Roman"/>
          <w:b w:val="0"/>
          <w:bCs w:val="0"/>
          <w:szCs w:val="28"/>
        </w:rPr>
      </w:pPr>
      <w:r w:rsidRPr="00A66530">
        <w:rPr>
          <w:rFonts w:ascii="Times New Roman" w:hAnsi="Times New Roman"/>
          <w:b w:val="0"/>
          <w:bCs w:val="0"/>
          <w:szCs w:val="28"/>
        </w:rPr>
        <w:t>Tàn tật thứ phát là các tàn tật do bản thân bệnh nhân và tác động của ngoại cảnh gây ra trên cơ sở mất chức năng thần kinh, đặc biệt khi bàn tay, bàn chân mất cảm giác, mất phản xạ giác mạc và mắt không nhắm kín. Các tàn tật này vô cùng nghiêm trọng. Nếu bệnh nhân được giáo dục y tế, có ý thức, sẽ ngăn chặn được các loại tàn tật như:</w:t>
      </w:r>
    </w:p>
    <w:p w14:paraId="08B7A235" w14:textId="77777777" w:rsidR="00261641" w:rsidRPr="00A66530" w:rsidRDefault="00261641" w:rsidP="00261641">
      <w:pPr>
        <w:pStyle w:val="BodyTextIndent2"/>
        <w:spacing w:before="120" w:after="120" w:line="276" w:lineRule="auto"/>
        <w:ind w:left="0" w:firstLine="720"/>
        <w:jc w:val="both"/>
        <w:rPr>
          <w:rFonts w:ascii="Times New Roman" w:hAnsi="Times New Roman"/>
          <w:b w:val="0"/>
          <w:bCs w:val="0"/>
          <w:szCs w:val="28"/>
        </w:rPr>
      </w:pPr>
      <w:r w:rsidRPr="00A66530">
        <w:rPr>
          <w:rFonts w:ascii="Times New Roman" w:hAnsi="Times New Roman"/>
          <w:b w:val="0"/>
          <w:bCs w:val="0"/>
          <w:szCs w:val="28"/>
        </w:rPr>
        <w:t xml:space="preserve">  + Nứt nẻ da.</w:t>
      </w:r>
    </w:p>
    <w:p w14:paraId="07D675BE" w14:textId="77777777" w:rsidR="00261641" w:rsidRPr="00A66530" w:rsidRDefault="00261641" w:rsidP="00261641">
      <w:pPr>
        <w:pStyle w:val="BodyTextIndent2"/>
        <w:spacing w:before="120" w:after="120" w:line="276" w:lineRule="auto"/>
        <w:ind w:left="0" w:firstLine="720"/>
        <w:jc w:val="both"/>
        <w:rPr>
          <w:rFonts w:ascii="Times New Roman" w:hAnsi="Times New Roman"/>
          <w:b w:val="0"/>
          <w:bCs w:val="0"/>
          <w:szCs w:val="28"/>
        </w:rPr>
      </w:pPr>
      <w:r w:rsidRPr="00A66530">
        <w:rPr>
          <w:rFonts w:ascii="Times New Roman" w:hAnsi="Times New Roman"/>
          <w:b w:val="0"/>
          <w:bCs w:val="0"/>
          <w:szCs w:val="28"/>
        </w:rPr>
        <w:t xml:space="preserve">  + Loét lỗ đáo, cò cứng, cụt rụt ngón tay, ngón chân, bàn tay, bàn chân.</w:t>
      </w:r>
    </w:p>
    <w:p w14:paraId="496FAD20" w14:textId="77777777" w:rsidR="00261641" w:rsidRPr="00A66530" w:rsidRDefault="00261641" w:rsidP="00261641">
      <w:pPr>
        <w:pStyle w:val="BodyTextIndent2"/>
        <w:spacing w:before="120" w:after="120" w:line="276" w:lineRule="auto"/>
        <w:ind w:left="0" w:firstLine="720"/>
        <w:jc w:val="both"/>
        <w:rPr>
          <w:rFonts w:ascii="Times New Roman" w:hAnsi="Times New Roman"/>
          <w:b w:val="0"/>
          <w:bCs w:val="0"/>
          <w:szCs w:val="28"/>
        </w:rPr>
      </w:pPr>
      <w:r w:rsidRPr="00A66530">
        <w:rPr>
          <w:rFonts w:ascii="Times New Roman" w:hAnsi="Times New Roman"/>
          <w:b w:val="0"/>
          <w:bCs w:val="0"/>
          <w:szCs w:val="28"/>
        </w:rPr>
        <w:t xml:space="preserve">  + Mù lòa.</w:t>
      </w:r>
    </w:p>
    <w:p w14:paraId="5C5179D1" w14:textId="77777777" w:rsidR="00261641" w:rsidRPr="00A66530" w:rsidRDefault="00261641" w:rsidP="00261641">
      <w:pPr>
        <w:pStyle w:val="BodyTextIndent2"/>
        <w:spacing w:before="120" w:after="120" w:line="276" w:lineRule="auto"/>
        <w:ind w:left="0" w:firstLine="720"/>
        <w:jc w:val="both"/>
        <w:rPr>
          <w:rFonts w:ascii="Times New Roman" w:hAnsi="Times New Roman"/>
          <w:i/>
          <w:iCs/>
          <w:szCs w:val="28"/>
        </w:rPr>
      </w:pPr>
      <w:r w:rsidRPr="00A66530">
        <w:rPr>
          <w:rFonts w:ascii="Times New Roman" w:hAnsi="Times New Roman"/>
          <w:i/>
          <w:iCs/>
          <w:szCs w:val="28"/>
        </w:rPr>
        <w:t>3. Phân độ tàn tật.</w:t>
      </w:r>
    </w:p>
    <w:p w14:paraId="3CBB34EC" w14:textId="77777777" w:rsidR="00261641" w:rsidRPr="00A66530" w:rsidRDefault="00261641" w:rsidP="00261641">
      <w:pPr>
        <w:pStyle w:val="BodyTextIndent2"/>
        <w:spacing w:before="120" w:after="120" w:line="276" w:lineRule="auto"/>
        <w:ind w:left="0" w:firstLine="720"/>
        <w:jc w:val="both"/>
        <w:rPr>
          <w:rFonts w:ascii="Times New Roman" w:hAnsi="Times New Roman"/>
          <w:b w:val="0"/>
          <w:bCs w:val="0"/>
          <w:szCs w:val="28"/>
        </w:rPr>
      </w:pPr>
      <w:r w:rsidRPr="00A66530">
        <w:rPr>
          <w:rFonts w:ascii="Times New Roman" w:hAnsi="Times New Roman"/>
          <w:b w:val="0"/>
          <w:bCs w:val="0"/>
          <w:szCs w:val="28"/>
        </w:rPr>
        <w:t>Để có thể áp dụng dễ dàng trên thực địa (ở tuyến cơ sở) Tổ chức y tế thế giới đã đưa ra cách phân loại tàn tật đơn giản, dựa trên thương tổn ở bàn tay, bàn chân và mắt là những phần chi thể khi bị tổn thương có ảnh hưởng trực tiếp đến sinh hoạt và vận động của người bệnh. Bảng phân loại được chia ra 3 độ (độ 0, độ 1, và độ 2).</w:t>
      </w:r>
    </w:p>
    <w:p w14:paraId="74EA0E15" w14:textId="77777777" w:rsidR="00261641" w:rsidRPr="00A66530" w:rsidRDefault="00261641" w:rsidP="00261641">
      <w:pPr>
        <w:pStyle w:val="BodyTextIndent2"/>
        <w:spacing w:before="120" w:after="120" w:line="276" w:lineRule="auto"/>
        <w:ind w:left="0" w:firstLine="720"/>
        <w:jc w:val="center"/>
        <w:rPr>
          <w:rFonts w:ascii="Times New Roman" w:hAnsi="Times New Roman"/>
          <w:bCs w:val="0"/>
          <w:szCs w:val="28"/>
        </w:rPr>
      </w:pPr>
      <w:r w:rsidRPr="00A66530">
        <w:rPr>
          <w:rFonts w:ascii="Times New Roman" w:hAnsi="Times New Roman"/>
          <w:bCs w:val="0"/>
          <w:szCs w:val="28"/>
        </w:rPr>
        <w:t>Bảng phân độ tàn tật (1988) của WHO.</w:t>
      </w:r>
    </w:p>
    <w:tbl>
      <w:tblPr>
        <w:tblW w:w="9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61"/>
        <w:gridCol w:w="2738"/>
        <w:gridCol w:w="2814"/>
        <w:gridCol w:w="2923"/>
      </w:tblGrid>
      <w:tr w:rsidR="00261641" w:rsidRPr="00A66530" w14:paraId="35F30557" w14:textId="77777777" w:rsidTr="00415EC1">
        <w:trPr>
          <w:jc w:val="center"/>
        </w:trPr>
        <w:tc>
          <w:tcPr>
            <w:tcW w:w="561" w:type="dxa"/>
          </w:tcPr>
          <w:p w14:paraId="522B3F5A" w14:textId="77777777" w:rsidR="00261641" w:rsidRPr="00485272" w:rsidRDefault="00261641" w:rsidP="00415EC1">
            <w:pPr>
              <w:pStyle w:val="BodyTextIndent2"/>
              <w:spacing w:before="20" w:after="20" w:line="276" w:lineRule="auto"/>
              <w:ind w:left="0" w:firstLine="0"/>
              <w:jc w:val="center"/>
              <w:rPr>
                <w:rFonts w:ascii="Times New Roman" w:hAnsi="Times New Roman"/>
                <w:szCs w:val="28"/>
                <w:lang w:val="en-US"/>
              </w:rPr>
            </w:pPr>
            <w:r>
              <w:rPr>
                <w:rFonts w:ascii="Times New Roman" w:hAnsi="Times New Roman"/>
                <w:szCs w:val="28"/>
                <w:lang w:val="en-US"/>
              </w:rPr>
              <w:t>Độ</w:t>
            </w:r>
          </w:p>
        </w:tc>
        <w:tc>
          <w:tcPr>
            <w:tcW w:w="2738" w:type="dxa"/>
          </w:tcPr>
          <w:p w14:paraId="602A461F" w14:textId="77777777" w:rsidR="00261641" w:rsidRPr="00485272" w:rsidRDefault="00261641" w:rsidP="00415EC1">
            <w:pPr>
              <w:pStyle w:val="BodyTextIndent2"/>
              <w:spacing w:before="20" w:after="20" w:line="276" w:lineRule="auto"/>
              <w:ind w:left="0" w:firstLine="0"/>
              <w:jc w:val="center"/>
              <w:rPr>
                <w:rFonts w:ascii="Times New Roman" w:hAnsi="Times New Roman"/>
                <w:szCs w:val="28"/>
                <w:lang w:val="en-US"/>
              </w:rPr>
            </w:pPr>
            <w:r>
              <w:rPr>
                <w:rFonts w:ascii="Times New Roman" w:hAnsi="Times New Roman"/>
                <w:szCs w:val="28"/>
                <w:lang w:val="en-US"/>
              </w:rPr>
              <w:t>Mắt</w:t>
            </w:r>
          </w:p>
        </w:tc>
        <w:tc>
          <w:tcPr>
            <w:tcW w:w="2814" w:type="dxa"/>
          </w:tcPr>
          <w:p w14:paraId="50D0F8B7" w14:textId="77777777" w:rsidR="00261641" w:rsidRPr="00A66530" w:rsidRDefault="00261641" w:rsidP="00415EC1">
            <w:pPr>
              <w:pStyle w:val="BodyTextIndent2"/>
              <w:spacing w:before="20" w:after="20" w:line="276" w:lineRule="auto"/>
              <w:ind w:left="0" w:firstLine="0"/>
              <w:jc w:val="center"/>
              <w:rPr>
                <w:rFonts w:ascii="Times New Roman" w:hAnsi="Times New Roman"/>
                <w:szCs w:val="28"/>
              </w:rPr>
            </w:pPr>
            <w:r w:rsidRPr="00A66530">
              <w:rPr>
                <w:rFonts w:ascii="Times New Roman" w:hAnsi="Times New Roman"/>
                <w:szCs w:val="28"/>
              </w:rPr>
              <w:t>Tay</w:t>
            </w:r>
          </w:p>
        </w:tc>
        <w:tc>
          <w:tcPr>
            <w:tcW w:w="2923" w:type="dxa"/>
          </w:tcPr>
          <w:p w14:paraId="7BE25C11" w14:textId="77777777" w:rsidR="00261641" w:rsidRPr="00485272" w:rsidRDefault="00261641" w:rsidP="00415EC1">
            <w:pPr>
              <w:pStyle w:val="BodyTextIndent2"/>
              <w:spacing w:before="20" w:after="20" w:line="276" w:lineRule="auto"/>
              <w:ind w:left="0" w:firstLine="0"/>
              <w:jc w:val="center"/>
              <w:rPr>
                <w:rFonts w:ascii="Times New Roman" w:hAnsi="Times New Roman"/>
                <w:szCs w:val="28"/>
                <w:lang w:val="en-US"/>
              </w:rPr>
            </w:pPr>
            <w:r w:rsidRPr="00A66530">
              <w:rPr>
                <w:rFonts w:ascii="Times New Roman" w:hAnsi="Times New Roman"/>
                <w:szCs w:val="28"/>
              </w:rPr>
              <w:t>Ch</w:t>
            </w:r>
            <w:r>
              <w:rPr>
                <w:rFonts w:ascii="Times New Roman" w:hAnsi="Times New Roman"/>
                <w:szCs w:val="28"/>
                <w:lang w:val="en-US"/>
              </w:rPr>
              <w:t>ân</w:t>
            </w:r>
          </w:p>
        </w:tc>
      </w:tr>
      <w:tr w:rsidR="00261641" w:rsidRPr="00A66530" w14:paraId="5DC6F470" w14:textId="77777777" w:rsidTr="00415EC1">
        <w:trPr>
          <w:jc w:val="center"/>
        </w:trPr>
        <w:tc>
          <w:tcPr>
            <w:tcW w:w="561" w:type="dxa"/>
            <w:vAlign w:val="center"/>
          </w:tcPr>
          <w:p w14:paraId="4720BC89" w14:textId="77777777" w:rsidR="00261641" w:rsidRPr="00A66530" w:rsidRDefault="00261641" w:rsidP="00415EC1">
            <w:pPr>
              <w:pStyle w:val="BodyTextIndent2"/>
              <w:spacing w:before="20" w:after="20" w:line="276" w:lineRule="auto"/>
              <w:ind w:left="0" w:firstLine="0"/>
              <w:jc w:val="center"/>
              <w:rPr>
                <w:rFonts w:ascii="Times New Roman" w:hAnsi="Times New Roman"/>
                <w:b w:val="0"/>
                <w:bCs w:val="0"/>
                <w:szCs w:val="28"/>
              </w:rPr>
            </w:pPr>
            <w:r w:rsidRPr="00A66530">
              <w:rPr>
                <w:rFonts w:ascii="Times New Roman" w:hAnsi="Times New Roman"/>
                <w:b w:val="0"/>
                <w:bCs w:val="0"/>
                <w:szCs w:val="28"/>
              </w:rPr>
              <w:t>0</w:t>
            </w:r>
          </w:p>
        </w:tc>
        <w:tc>
          <w:tcPr>
            <w:tcW w:w="2738" w:type="dxa"/>
            <w:vAlign w:val="center"/>
          </w:tcPr>
          <w:p w14:paraId="4DEDBD1E" w14:textId="77777777" w:rsidR="00261641" w:rsidRDefault="00261641" w:rsidP="00415EC1">
            <w:pPr>
              <w:pStyle w:val="BodyTextIndent2"/>
              <w:spacing w:before="20" w:after="20" w:line="276" w:lineRule="auto"/>
              <w:ind w:left="0" w:firstLine="0"/>
              <w:rPr>
                <w:rFonts w:ascii="Times New Roman" w:hAnsi="Times New Roman"/>
                <w:b w:val="0"/>
                <w:bCs w:val="0"/>
                <w:szCs w:val="28"/>
                <w:lang w:val="en-US"/>
              </w:rPr>
            </w:pPr>
            <w:r w:rsidRPr="00485272">
              <w:rPr>
                <w:rFonts w:ascii="Times New Roman" w:hAnsi="Times New Roman"/>
                <w:b w:val="0"/>
                <w:bCs w:val="0"/>
                <w:szCs w:val="28"/>
                <w:lang w:val="en-US"/>
              </w:rPr>
              <w:t>Không có vấn đề</w:t>
            </w:r>
            <w:r>
              <w:rPr>
                <w:rFonts w:ascii="Times New Roman" w:hAnsi="Times New Roman"/>
                <w:b w:val="0"/>
                <w:bCs w:val="0"/>
                <w:szCs w:val="28"/>
                <w:lang w:val="en-US"/>
              </w:rPr>
              <w:t xml:space="preserve"> gì</w:t>
            </w:r>
            <w:r w:rsidRPr="00485272">
              <w:rPr>
                <w:rFonts w:ascii="Times New Roman" w:hAnsi="Times New Roman"/>
                <w:b w:val="0"/>
                <w:bCs w:val="0"/>
                <w:szCs w:val="28"/>
                <w:lang w:val="en-US"/>
              </w:rPr>
              <w:t xml:space="preserve"> ở mắt </w:t>
            </w:r>
          </w:p>
          <w:p w14:paraId="347D1093" w14:textId="77777777" w:rsidR="00261641" w:rsidRPr="00485272" w:rsidRDefault="00261641" w:rsidP="00415EC1">
            <w:pPr>
              <w:pStyle w:val="BodyTextIndent2"/>
              <w:spacing w:before="20" w:after="20" w:line="276" w:lineRule="auto"/>
              <w:ind w:left="0" w:firstLine="0"/>
              <w:rPr>
                <w:rFonts w:ascii="Times New Roman" w:hAnsi="Times New Roman"/>
                <w:b w:val="0"/>
                <w:bCs w:val="0"/>
                <w:szCs w:val="28"/>
                <w:lang w:val="en-US"/>
              </w:rPr>
            </w:pPr>
            <w:r w:rsidRPr="00485272">
              <w:rPr>
                <w:rFonts w:ascii="Times New Roman" w:hAnsi="Times New Roman"/>
                <w:b w:val="0"/>
                <w:bCs w:val="0"/>
                <w:szCs w:val="28"/>
                <w:lang w:val="en-US"/>
              </w:rPr>
              <w:t>Không giảm thị lực.</w:t>
            </w:r>
          </w:p>
        </w:tc>
        <w:tc>
          <w:tcPr>
            <w:tcW w:w="2814" w:type="dxa"/>
            <w:vAlign w:val="center"/>
          </w:tcPr>
          <w:p w14:paraId="3CF1A7BA" w14:textId="77777777" w:rsidR="00261641" w:rsidRPr="00A66530" w:rsidRDefault="00261641" w:rsidP="00415EC1">
            <w:pPr>
              <w:pStyle w:val="BodyTextIndent2"/>
              <w:spacing w:before="20" w:after="20" w:line="276" w:lineRule="auto"/>
              <w:ind w:left="0" w:firstLine="0"/>
              <w:rPr>
                <w:rFonts w:ascii="Times New Roman" w:hAnsi="Times New Roman"/>
                <w:b w:val="0"/>
                <w:bCs w:val="0"/>
                <w:szCs w:val="28"/>
              </w:rPr>
            </w:pPr>
            <w:r w:rsidRPr="00485272">
              <w:rPr>
                <w:rFonts w:ascii="Times New Roman" w:hAnsi="Times New Roman"/>
                <w:b w:val="0"/>
                <w:bCs w:val="0"/>
                <w:szCs w:val="28"/>
              </w:rPr>
              <w:t xml:space="preserve">Không mất cảm giác, không có </w:t>
            </w:r>
            <w:r>
              <w:rPr>
                <w:rFonts w:ascii="Times New Roman" w:hAnsi="Times New Roman"/>
                <w:b w:val="0"/>
                <w:bCs w:val="0"/>
                <w:szCs w:val="28"/>
                <w:lang w:val="en-US"/>
              </w:rPr>
              <w:t>tàn tật</w:t>
            </w:r>
            <w:r w:rsidRPr="00485272">
              <w:rPr>
                <w:rFonts w:ascii="Times New Roman" w:hAnsi="Times New Roman"/>
                <w:b w:val="0"/>
                <w:bCs w:val="0"/>
                <w:szCs w:val="28"/>
              </w:rPr>
              <w:t xml:space="preserve"> hoặc </w:t>
            </w:r>
            <w:r>
              <w:rPr>
                <w:rFonts w:ascii="Times New Roman" w:hAnsi="Times New Roman"/>
                <w:b w:val="0"/>
                <w:bCs w:val="0"/>
                <w:szCs w:val="28"/>
                <w:lang w:val="en-US"/>
              </w:rPr>
              <w:t>tổn hại</w:t>
            </w:r>
            <w:r w:rsidRPr="00485272">
              <w:rPr>
                <w:rFonts w:ascii="Times New Roman" w:hAnsi="Times New Roman"/>
                <w:b w:val="0"/>
                <w:bCs w:val="0"/>
                <w:szCs w:val="28"/>
              </w:rPr>
              <w:t xml:space="preserve"> nhìn thấy được.</w:t>
            </w:r>
          </w:p>
        </w:tc>
        <w:tc>
          <w:tcPr>
            <w:tcW w:w="2923" w:type="dxa"/>
            <w:vAlign w:val="center"/>
          </w:tcPr>
          <w:p w14:paraId="1DBC599F" w14:textId="77777777" w:rsidR="00261641" w:rsidRPr="00A66530" w:rsidRDefault="00261641" w:rsidP="00415EC1">
            <w:pPr>
              <w:pStyle w:val="BodyTextIndent2"/>
              <w:spacing w:before="20" w:after="20" w:line="276" w:lineRule="auto"/>
              <w:ind w:left="0" w:firstLine="0"/>
              <w:rPr>
                <w:rFonts w:ascii="Times New Roman" w:hAnsi="Times New Roman"/>
                <w:b w:val="0"/>
                <w:bCs w:val="0"/>
                <w:szCs w:val="28"/>
              </w:rPr>
            </w:pPr>
            <w:r w:rsidRPr="00485272">
              <w:rPr>
                <w:rFonts w:ascii="Times New Roman" w:hAnsi="Times New Roman"/>
                <w:b w:val="0"/>
                <w:bCs w:val="0"/>
                <w:szCs w:val="28"/>
              </w:rPr>
              <w:t xml:space="preserve">Không mất cảm giác, không có </w:t>
            </w:r>
            <w:r>
              <w:rPr>
                <w:rFonts w:ascii="Times New Roman" w:hAnsi="Times New Roman"/>
                <w:b w:val="0"/>
                <w:bCs w:val="0"/>
                <w:szCs w:val="28"/>
                <w:lang w:val="en-US"/>
              </w:rPr>
              <w:t>tàn tật</w:t>
            </w:r>
            <w:r w:rsidRPr="00485272">
              <w:rPr>
                <w:rFonts w:ascii="Times New Roman" w:hAnsi="Times New Roman"/>
                <w:b w:val="0"/>
                <w:bCs w:val="0"/>
                <w:szCs w:val="28"/>
              </w:rPr>
              <w:t xml:space="preserve"> hoặc </w:t>
            </w:r>
            <w:r>
              <w:rPr>
                <w:rFonts w:ascii="Times New Roman" w:hAnsi="Times New Roman"/>
                <w:b w:val="0"/>
                <w:bCs w:val="0"/>
                <w:szCs w:val="28"/>
                <w:lang w:val="en-US"/>
              </w:rPr>
              <w:t>tổn hại</w:t>
            </w:r>
            <w:r w:rsidRPr="00485272">
              <w:rPr>
                <w:rFonts w:ascii="Times New Roman" w:hAnsi="Times New Roman"/>
                <w:b w:val="0"/>
                <w:bCs w:val="0"/>
                <w:szCs w:val="28"/>
              </w:rPr>
              <w:t xml:space="preserve"> nhìn thấy được.</w:t>
            </w:r>
          </w:p>
        </w:tc>
      </w:tr>
      <w:tr w:rsidR="00261641" w:rsidRPr="00A66530" w14:paraId="3FB1F021" w14:textId="77777777" w:rsidTr="00415EC1">
        <w:trPr>
          <w:jc w:val="center"/>
        </w:trPr>
        <w:tc>
          <w:tcPr>
            <w:tcW w:w="561" w:type="dxa"/>
            <w:vAlign w:val="center"/>
          </w:tcPr>
          <w:p w14:paraId="349C5810" w14:textId="77777777" w:rsidR="00261641" w:rsidRPr="00A66530" w:rsidRDefault="00261641" w:rsidP="00415EC1">
            <w:pPr>
              <w:pStyle w:val="BodyTextIndent2"/>
              <w:spacing w:before="20" w:after="20" w:line="276" w:lineRule="auto"/>
              <w:ind w:left="0" w:firstLine="0"/>
              <w:jc w:val="center"/>
              <w:rPr>
                <w:rFonts w:ascii="Times New Roman" w:hAnsi="Times New Roman"/>
                <w:b w:val="0"/>
                <w:bCs w:val="0"/>
                <w:szCs w:val="28"/>
              </w:rPr>
            </w:pPr>
            <w:r w:rsidRPr="00A66530">
              <w:rPr>
                <w:rFonts w:ascii="Times New Roman" w:hAnsi="Times New Roman"/>
                <w:b w:val="0"/>
                <w:bCs w:val="0"/>
                <w:szCs w:val="28"/>
              </w:rPr>
              <w:t>1</w:t>
            </w:r>
          </w:p>
        </w:tc>
        <w:tc>
          <w:tcPr>
            <w:tcW w:w="2738" w:type="dxa"/>
            <w:vAlign w:val="center"/>
          </w:tcPr>
          <w:p w14:paraId="6CEB1C73" w14:textId="77777777" w:rsidR="00261641" w:rsidRPr="00B24587" w:rsidRDefault="00261641" w:rsidP="00415EC1">
            <w:pPr>
              <w:pStyle w:val="BodyTextIndent2"/>
              <w:spacing w:before="20" w:after="20" w:line="276" w:lineRule="auto"/>
              <w:ind w:left="0" w:firstLine="0"/>
              <w:rPr>
                <w:rFonts w:ascii="Times New Roman" w:hAnsi="Times New Roman"/>
                <w:b w:val="0"/>
                <w:bCs w:val="0"/>
                <w:szCs w:val="28"/>
                <w:lang w:val="en-US"/>
              </w:rPr>
            </w:pPr>
            <w:r>
              <w:rPr>
                <w:rFonts w:ascii="Times New Roman" w:hAnsi="Times New Roman"/>
                <w:b w:val="0"/>
                <w:bCs w:val="0"/>
                <w:szCs w:val="28"/>
                <w:lang w:val="en-US"/>
              </w:rPr>
              <w:t>Mất cảm giác giác mạc, thị lực không bị ảnh hưởng</w:t>
            </w:r>
          </w:p>
        </w:tc>
        <w:tc>
          <w:tcPr>
            <w:tcW w:w="2814" w:type="dxa"/>
            <w:vAlign w:val="center"/>
          </w:tcPr>
          <w:p w14:paraId="12AF624A" w14:textId="77777777" w:rsidR="00261641" w:rsidRPr="00A66530" w:rsidRDefault="00261641" w:rsidP="00415EC1">
            <w:pPr>
              <w:pStyle w:val="BodyTextIndent2"/>
              <w:spacing w:before="20" w:after="20" w:line="276" w:lineRule="auto"/>
              <w:ind w:left="0" w:firstLine="0"/>
              <w:rPr>
                <w:rFonts w:ascii="Times New Roman" w:hAnsi="Times New Roman"/>
                <w:b w:val="0"/>
                <w:bCs w:val="0"/>
                <w:szCs w:val="28"/>
              </w:rPr>
            </w:pPr>
            <w:r>
              <w:rPr>
                <w:rFonts w:ascii="Times New Roman" w:hAnsi="Times New Roman"/>
                <w:b w:val="0"/>
                <w:bCs w:val="0"/>
                <w:szCs w:val="28"/>
                <w:lang w:val="en-US"/>
              </w:rPr>
              <w:t>Mất cảm giác ở lòng bàn tay</w:t>
            </w:r>
            <w:r w:rsidRPr="00A66530">
              <w:rPr>
                <w:rFonts w:ascii="Times New Roman" w:hAnsi="Times New Roman"/>
                <w:b w:val="0"/>
                <w:bCs w:val="0"/>
                <w:szCs w:val="28"/>
              </w:rPr>
              <w:t xml:space="preserve"> </w:t>
            </w:r>
          </w:p>
        </w:tc>
        <w:tc>
          <w:tcPr>
            <w:tcW w:w="2923" w:type="dxa"/>
            <w:vAlign w:val="center"/>
          </w:tcPr>
          <w:p w14:paraId="6D5A63C2" w14:textId="77777777" w:rsidR="00261641" w:rsidRPr="00A66530" w:rsidRDefault="00261641" w:rsidP="00415EC1">
            <w:pPr>
              <w:pStyle w:val="BodyTextIndent2"/>
              <w:spacing w:before="20" w:after="20" w:line="276" w:lineRule="auto"/>
              <w:ind w:left="0" w:firstLine="0"/>
              <w:rPr>
                <w:rFonts w:ascii="Times New Roman" w:hAnsi="Times New Roman"/>
                <w:b w:val="0"/>
                <w:bCs w:val="0"/>
                <w:szCs w:val="28"/>
              </w:rPr>
            </w:pPr>
            <w:r>
              <w:rPr>
                <w:rFonts w:ascii="Times New Roman" w:hAnsi="Times New Roman"/>
                <w:b w:val="0"/>
                <w:bCs w:val="0"/>
                <w:szCs w:val="28"/>
                <w:lang w:val="en-US"/>
              </w:rPr>
              <w:t>Mất cảm giác ở lòng bàn chân</w:t>
            </w:r>
          </w:p>
        </w:tc>
      </w:tr>
      <w:tr w:rsidR="00261641" w:rsidRPr="00A66530" w14:paraId="739942BB" w14:textId="77777777" w:rsidTr="00415EC1">
        <w:trPr>
          <w:jc w:val="center"/>
        </w:trPr>
        <w:tc>
          <w:tcPr>
            <w:tcW w:w="561" w:type="dxa"/>
            <w:vAlign w:val="center"/>
          </w:tcPr>
          <w:p w14:paraId="2855F622" w14:textId="77777777" w:rsidR="00261641" w:rsidRPr="00A66530" w:rsidRDefault="00261641" w:rsidP="00415EC1">
            <w:pPr>
              <w:pStyle w:val="BodyTextIndent2"/>
              <w:spacing w:before="20" w:after="20" w:line="276" w:lineRule="auto"/>
              <w:ind w:left="0" w:firstLine="0"/>
              <w:jc w:val="center"/>
              <w:rPr>
                <w:rFonts w:ascii="Times New Roman" w:hAnsi="Times New Roman"/>
                <w:b w:val="0"/>
                <w:bCs w:val="0"/>
                <w:szCs w:val="28"/>
              </w:rPr>
            </w:pPr>
            <w:r w:rsidRPr="00A66530">
              <w:rPr>
                <w:rFonts w:ascii="Times New Roman" w:hAnsi="Times New Roman"/>
                <w:b w:val="0"/>
                <w:bCs w:val="0"/>
                <w:szCs w:val="28"/>
              </w:rPr>
              <w:t>2</w:t>
            </w:r>
          </w:p>
        </w:tc>
        <w:tc>
          <w:tcPr>
            <w:tcW w:w="2738" w:type="dxa"/>
            <w:vAlign w:val="center"/>
          </w:tcPr>
          <w:p w14:paraId="04D04F85" w14:textId="77777777" w:rsidR="00261641" w:rsidRPr="00A66530" w:rsidRDefault="00261641" w:rsidP="00415EC1">
            <w:pPr>
              <w:pStyle w:val="BodyTextIndent2"/>
              <w:spacing w:before="20" w:after="20" w:line="276" w:lineRule="auto"/>
              <w:ind w:left="0" w:firstLine="0"/>
              <w:rPr>
                <w:rFonts w:ascii="Times New Roman" w:hAnsi="Times New Roman"/>
                <w:b w:val="0"/>
                <w:bCs w:val="0"/>
                <w:szCs w:val="28"/>
              </w:rPr>
            </w:pPr>
            <w:r>
              <w:rPr>
                <w:rFonts w:ascii="Times New Roman" w:hAnsi="Times New Roman"/>
                <w:b w:val="0"/>
                <w:bCs w:val="0"/>
                <w:szCs w:val="28"/>
                <w:lang w:val="en-US"/>
              </w:rPr>
              <w:t xml:space="preserve">Suy yếu thị lực hoặc tàn tật, tổn hại nhìn </w:t>
            </w:r>
            <w:r>
              <w:rPr>
                <w:rFonts w:ascii="Times New Roman" w:hAnsi="Times New Roman"/>
                <w:b w:val="0"/>
                <w:bCs w:val="0"/>
                <w:szCs w:val="28"/>
                <w:lang w:val="en-US"/>
              </w:rPr>
              <w:lastRenderedPageBreak/>
              <w:t>thấy được</w:t>
            </w:r>
            <w:r w:rsidRPr="00A66530">
              <w:rPr>
                <w:rFonts w:ascii="Times New Roman" w:hAnsi="Times New Roman"/>
                <w:b w:val="0"/>
                <w:bCs w:val="0"/>
                <w:szCs w:val="28"/>
              </w:rPr>
              <w:t>.</w:t>
            </w:r>
          </w:p>
        </w:tc>
        <w:tc>
          <w:tcPr>
            <w:tcW w:w="2814" w:type="dxa"/>
            <w:vAlign w:val="center"/>
          </w:tcPr>
          <w:p w14:paraId="46875AA3" w14:textId="77777777" w:rsidR="00261641" w:rsidRPr="00A66530" w:rsidRDefault="00261641" w:rsidP="00415EC1">
            <w:pPr>
              <w:pStyle w:val="BodyTextIndent2"/>
              <w:spacing w:before="20" w:after="20" w:line="276" w:lineRule="auto"/>
              <w:ind w:left="0" w:firstLine="0"/>
              <w:rPr>
                <w:rFonts w:ascii="Times New Roman" w:hAnsi="Times New Roman"/>
                <w:b w:val="0"/>
                <w:bCs w:val="0"/>
                <w:szCs w:val="28"/>
              </w:rPr>
            </w:pPr>
            <w:r>
              <w:rPr>
                <w:rFonts w:ascii="Times New Roman" w:hAnsi="Times New Roman"/>
                <w:b w:val="0"/>
                <w:bCs w:val="0"/>
                <w:szCs w:val="28"/>
                <w:lang w:val="en-US"/>
              </w:rPr>
              <w:lastRenderedPageBreak/>
              <w:t>C</w:t>
            </w:r>
            <w:r w:rsidRPr="00485272">
              <w:rPr>
                <w:rFonts w:ascii="Times New Roman" w:hAnsi="Times New Roman"/>
                <w:b w:val="0"/>
                <w:bCs w:val="0"/>
                <w:szCs w:val="28"/>
              </w:rPr>
              <w:t xml:space="preserve">ó </w:t>
            </w:r>
            <w:r>
              <w:rPr>
                <w:rFonts w:ascii="Times New Roman" w:hAnsi="Times New Roman"/>
                <w:b w:val="0"/>
                <w:bCs w:val="0"/>
                <w:szCs w:val="28"/>
                <w:lang w:val="en-US"/>
              </w:rPr>
              <w:t>tàn tật</w:t>
            </w:r>
            <w:r w:rsidRPr="00485272">
              <w:rPr>
                <w:rFonts w:ascii="Times New Roman" w:hAnsi="Times New Roman"/>
                <w:b w:val="0"/>
                <w:bCs w:val="0"/>
                <w:szCs w:val="28"/>
              </w:rPr>
              <w:t xml:space="preserve"> hoặc </w:t>
            </w:r>
            <w:r>
              <w:rPr>
                <w:rFonts w:ascii="Times New Roman" w:hAnsi="Times New Roman"/>
                <w:b w:val="0"/>
                <w:bCs w:val="0"/>
                <w:szCs w:val="28"/>
                <w:lang w:val="en-US"/>
              </w:rPr>
              <w:t>tổn hại</w:t>
            </w:r>
            <w:r w:rsidRPr="00485272">
              <w:rPr>
                <w:rFonts w:ascii="Times New Roman" w:hAnsi="Times New Roman"/>
                <w:b w:val="0"/>
                <w:bCs w:val="0"/>
                <w:szCs w:val="28"/>
              </w:rPr>
              <w:t xml:space="preserve"> nhìn thấy được</w:t>
            </w:r>
            <w:r w:rsidRPr="00A66530">
              <w:rPr>
                <w:rFonts w:ascii="Times New Roman" w:hAnsi="Times New Roman"/>
                <w:b w:val="0"/>
                <w:bCs w:val="0"/>
                <w:szCs w:val="28"/>
              </w:rPr>
              <w:t>.</w:t>
            </w:r>
          </w:p>
        </w:tc>
        <w:tc>
          <w:tcPr>
            <w:tcW w:w="2923" w:type="dxa"/>
            <w:vAlign w:val="center"/>
          </w:tcPr>
          <w:p w14:paraId="51ACF754" w14:textId="77777777" w:rsidR="00261641" w:rsidRPr="00A66530" w:rsidRDefault="00261641" w:rsidP="00415EC1">
            <w:pPr>
              <w:pStyle w:val="BodyTextIndent2"/>
              <w:spacing w:before="20" w:after="20" w:line="276" w:lineRule="auto"/>
              <w:ind w:left="0" w:firstLine="0"/>
              <w:rPr>
                <w:rFonts w:ascii="Times New Roman" w:hAnsi="Times New Roman"/>
                <w:b w:val="0"/>
                <w:bCs w:val="0"/>
                <w:szCs w:val="28"/>
              </w:rPr>
            </w:pPr>
            <w:r>
              <w:rPr>
                <w:rFonts w:ascii="Times New Roman" w:hAnsi="Times New Roman"/>
                <w:b w:val="0"/>
                <w:bCs w:val="0"/>
                <w:szCs w:val="28"/>
                <w:lang w:val="en-US"/>
              </w:rPr>
              <w:t>C</w:t>
            </w:r>
            <w:r w:rsidRPr="00485272">
              <w:rPr>
                <w:rFonts w:ascii="Times New Roman" w:hAnsi="Times New Roman"/>
                <w:b w:val="0"/>
                <w:bCs w:val="0"/>
                <w:szCs w:val="28"/>
              </w:rPr>
              <w:t xml:space="preserve">ó </w:t>
            </w:r>
            <w:r>
              <w:rPr>
                <w:rFonts w:ascii="Times New Roman" w:hAnsi="Times New Roman"/>
                <w:b w:val="0"/>
                <w:bCs w:val="0"/>
                <w:szCs w:val="28"/>
                <w:lang w:val="en-US"/>
              </w:rPr>
              <w:t>tàn tật</w:t>
            </w:r>
            <w:r w:rsidRPr="00485272">
              <w:rPr>
                <w:rFonts w:ascii="Times New Roman" w:hAnsi="Times New Roman"/>
                <w:b w:val="0"/>
                <w:bCs w:val="0"/>
                <w:szCs w:val="28"/>
              </w:rPr>
              <w:t xml:space="preserve"> hoặc </w:t>
            </w:r>
            <w:r>
              <w:rPr>
                <w:rFonts w:ascii="Times New Roman" w:hAnsi="Times New Roman"/>
                <w:b w:val="0"/>
                <w:bCs w:val="0"/>
                <w:szCs w:val="28"/>
                <w:lang w:val="en-US"/>
              </w:rPr>
              <w:t>tổn hại</w:t>
            </w:r>
            <w:r w:rsidRPr="00485272">
              <w:rPr>
                <w:rFonts w:ascii="Times New Roman" w:hAnsi="Times New Roman"/>
                <w:b w:val="0"/>
                <w:bCs w:val="0"/>
                <w:szCs w:val="28"/>
              </w:rPr>
              <w:t xml:space="preserve"> nhìn thấy được</w:t>
            </w:r>
            <w:r w:rsidRPr="00A66530">
              <w:rPr>
                <w:rFonts w:ascii="Times New Roman" w:hAnsi="Times New Roman"/>
                <w:b w:val="0"/>
                <w:bCs w:val="0"/>
                <w:szCs w:val="28"/>
              </w:rPr>
              <w:t>.</w:t>
            </w:r>
          </w:p>
        </w:tc>
      </w:tr>
    </w:tbl>
    <w:p w14:paraId="59A1EB61" w14:textId="77777777" w:rsidR="00261641" w:rsidRPr="00485272" w:rsidRDefault="00261641" w:rsidP="00261641">
      <w:pPr>
        <w:pStyle w:val="BodyTextIndent2"/>
        <w:spacing w:before="80" w:after="80"/>
        <w:ind w:left="0" w:firstLine="720"/>
        <w:jc w:val="both"/>
        <w:rPr>
          <w:rFonts w:ascii="Times New Roman" w:hAnsi="Times New Roman"/>
          <w:b w:val="0"/>
          <w:bCs w:val="0"/>
          <w:i/>
          <w:iCs/>
          <w:szCs w:val="28"/>
          <w:lang w:val="en-US"/>
        </w:rPr>
      </w:pPr>
      <w:r>
        <w:rPr>
          <w:rFonts w:ascii="Times New Roman" w:hAnsi="Times New Roman"/>
          <w:b w:val="0"/>
          <w:bCs w:val="0"/>
          <w:i/>
          <w:iCs/>
          <w:szCs w:val="28"/>
          <w:lang w:val="en-US"/>
        </w:rPr>
        <w:t>Hiện nay theo hướng dẫn của Bệnh viện Da liễu TW, những trường hợp</w:t>
      </w:r>
      <w:r w:rsidRPr="00A66530">
        <w:rPr>
          <w:rFonts w:ascii="Times New Roman" w:hAnsi="Times New Roman"/>
          <w:b w:val="0"/>
          <w:bCs w:val="0"/>
          <w:i/>
          <w:iCs/>
          <w:szCs w:val="28"/>
        </w:rPr>
        <w:t xml:space="preserve"> </w:t>
      </w:r>
      <w:r>
        <w:rPr>
          <w:rFonts w:ascii="Times New Roman" w:hAnsi="Times New Roman"/>
          <w:b w:val="0"/>
          <w:bCs w:val="0"/>
          <w:i/>
          <w:iCs/>
          <w:szCs w:val="28"/>
          <w:lang w:val="en-US"/>
        </w:rPr>
        <w:t>tổn thương ở mắt</w:t>
      </w:r>
      <w:r>
        <w:rPr>
          <w:rFonts w:ascii="Times New Roman" w:hAnsi="Times New Roman"/>
          <w:b w:val="0"/>
          <w:bCs w:val="0"/>
          <w:i/>
          <w:iCs/>
          <w:szCs w:val="28"/>
        </w:rPr>
        <w:t>: m</w:t>
      </w:r>
      <w:r>
        <w:rPr>
          <w:rFonts w:ascii="Times New Roman" w:hAnsi="Times New Roman"/>
          <w:b w:val="0"/>
          <w:bCs w:val="0"/>
          <w:i/>
          <w:iCs/>
          <w:szCs w:val="28"/>
          <w:lang w:val="en-US"/>
        </w:rPr>
        <w:t>ắt thỏ</w:t>
      </w:r>
      <w:r>
        <w:rPr>
          <w:rFonts w:ascii="Times New Roman" w:hAnsi="Times New Roman"/>
          <w:b w:val="0"/>
          <w:bCs w:val="0"/>
          <w:i/>
          <w:iCs/>
          <w:szCs w:val="28"/>
        </w:rPr>
        <w:t>, l</w:t>
      </w:r>
      <w:r>
        <w:rPr>
          <w:rFonts w:ascii="Times New Roman" w:hAnsi="Times New Roman"/>
          <w:b w:val="0"/>
          <w:bCs w:val="0"/>
          <w:i/>
          <w:iCs/>
          <w:szCs w:val="28"/>
          <w:lang w:val="en-US"/>
        </w:rPr>
        <w:t>oét giác mạc</w:t>
      </w:r>
      <w:r>
        <w:rPr>
          <w:rFonts w:ascii="Times New Roman" w:hAnsi="Times New Roman"/>
          <w:b w:val="0"/>
          <w:bCs w:val="0"/>
          <w:i/>
          <w:iCs/>
          <w:szCs w:val="28"/>
        </w:rPr>
        <w:t>, v</w:t>
      </w:r>
      <w:r>
        <w:rPr>
          <w:rFonts w:ascii="Times New Roman" w:hAnsi="Times New Roman"/>
          <w:b w:val="0"/>
          <w:bCs w:val="0"/>
          <w:i/>
          <w:iCs/>
          <w:szCs w:val="28"/>
          <w:lang w:val="en-US"/>
        </w:rPr>
        <w:t>iêm mống mắt thể mi</w:t>
      </w:r>
      <w:r w:rsidRPr="00A66530">
        <w:rPr>
          <w:rFonts w:ascii="Times New Roman" w:hAnsi="Times New Roman"/>
          <w:b w:val="0"/>
          <w:bCs w:val="0"/>
          <w:i/>
          <w:iCs/>
          <w:szCs w:val="28"/>
        </w:rPr>
        <w:t xml:space="preserve"> </w:t>
      </w:r>
      <w:r>
        <w:rPr>
          <w:rFonts w:ascii="Times New Roman" w:hAnsi="Times New Roman"/>
          <w:b w:val="0"/>
          <w:bCs w:val="0"/>
          <w:i/>
          <w:iCs/>
          <w:szCs w:val="28"/>
          <w:lang w:val="en-US"/>
        </w:rPr>
        <w:t>đều được xếp vào tàn tật độ 2.</w:t>
      </w:r>
    </w:p>
    <w:p w14:paraId="33CFD45C" w14:textId="77777777" w:rsidR="00261641" w:rsidRPr="00A66530" w:rsidRDefault="00261641" w:rsidP="00261641">
      <w:pPr>
        <w:pStyle w:val="BodyTextIndent2"/>
        <w:tabs>
          <w:tab w:val="left" w:pos="2359"/>
        </w:tabs>
        <w:spacing w:before="80" w:after="80"/>
        <w:ind w:left="0" w:firstLine="720"/>
        <w:jc w:val="both"/>
        <w:rPr>
          <w:rFonts w:ascii="Times New Roman" w:hAnsi="Times New Roman"/>
          <w:b w:val="0"/>
          <w:bCs w:val="0"/>
          <w:i/>
          <w:iCs/>
          <w:szCs w:val="28"/>
          <w:lang w:val="en-US"/>
        </w:rPr>
      </w:pPr>
      <w:r>
        <w:rPr>
          <w:rFonts w:ascii="Times New Roman" w:hAnsi="Times New Roman"/>
          <w:b w:val="0"/>
          <w:bCs w:val="0"/>
          <w:i/>
          <w:iCs/>
          <w:szCs w:val="28"/>
          <w:lang w:val="en-US"/>
        </w:rPr>
        <w:tab/>
      </w:r>
    </w:p>
    <w:p w14:paraId="4712AB62" w14:textId="77777777" w:rsidR="00261641" w:rsidRPr="00485272" w:rsidRDefault="00261641" w:rsidP="00261641">
      <w:pPr>
        <w:pStyle w:val="Title"/>
        <w:spacing w:before="80" w:after="80"/>
        <w:jc w:val="left"/>
        <w:rPr>
          <w:rFonts w:ascii="Times New Roman" w:hAnsi="Times New Roman"/>
          <w:i/>
          <w:iCs/>
          <w:sz w:val="28"/>
          <w:szCs w:val="28"/>
        </w:rPr>
      </w:pPr>
      <w:r w:rsidRPr="00A66530">
        <w:rPr>
          <w:rFonts w:ascii="Times New Roman" w:hAnsi="Times New Roman"/>
          <w:i/>
          <w:iCs/>
          <w:sz w:val="28"/>
          <w:szCs w:val="28"/>
          <w:lang w:val="vi-VN"/>
        </w:rPr>
        <w:t xml:space="preserve">4. </w:t>
      </w:r>
      <w:r>
        <w:rPr>
          <w:rFonts w:ascii="Times New Roman" w:hAnsi="Times New Roman"/>
          <w:i/>
          <w:iCs/>
          <w:sz w:val="28"/>
          <w:szCs w:val="28"/>
        </w:rPr>
        <w:t>Giáo dục bệnh nhân tự chăm sóc tàn tật</w:t>
      </w:r>
    </w:p>
    <w:p w14:paraId="32459FE6" w14:textId="77777777" w:rsidR="00261641" w:rsidRPr="00A66530" w:rsidRDefault="00261641" w:rsidP="00261641">
      <w:pPr>
        <w:pStyle w:val="Title"/>
        <w:spacing w:before="80" w:after="80"/>
        <w:jc w:val="left"/>
        <w:rPr>
          <w:rFonts w:ascii="Times New Roman" w:hAnsi="Times New Roman"/>
          <w:i/>
          <w:iCs/>
          <w:sz w:val="28"/>
          <w:szCs w:val="28"/>
        </w:rPr>
      </w:pPr>
    </w:p>
    <w:p w14:paraId="34141778" w14:textId="77777777" w:rsidR="00261641" w:rsidRPr="002D259F" w:rsidRDefault="00261641" w:rsidP="002D259F">
      <w:pPr>
        <w:pStyle w:val="Heading2"/>
      </w:pPr>
      <w:bookmarkStart w:id="7" w:name="_Toc193963617"/>
      <w:r w:rsidRPr="002D259F">
        <w:t>MẮT</w:t>
      </w:r>
      <w:bookmarkEnd w:id="7"/>
    </w:p>
    <w:p w14:paraId="01D51311" w14:textId="77777777" w:rsidR="00261641" w:rsidRPr="00A66530" w:rsidRDefault="00261641" w:rsidP="00261641">
      <w:pPr>
        <w:spacing w:before="80" w:after="80"/>
        <w:jc w:val="both"/>
        <w:rPr>
          <w:rFonts w:ascii="Times New Roman" w:hAnsi="Times New Roman" w:cs="Times New Roman"/>
          <w:sz w:val="28"/>
          <w:szCs w:val="28"/>
          <w:lang w:val="vi-VN"/>
        </w:rPr>
      </w:pPr>
      <w:r w:rsidRPr="00A66530">
        <w:rPr>
          <w:rFonts w:ascii="Times New Roman" w:hAnsi="Times New Roman" w:cs="Times New Roman"/>
          <w:noProof/>
          <w:sz w:val="28"/>
          <w:szCs w:val="28"/>
        </w:rPr>
        <w:drawing>
          <wp:anchor distT="0" distB="0" distL="114300" distR="114300" simplePos="0" relativeHeight="251676672" behindDoc="0" locked="0" layoutInCell="1" allowOverlap="1" wp14:anchorId="559185E6" wp14:editId="4ACAA564">
            <wp:simplePos x="0" y="0"/>
            <wp:positionH relativeFrom="column">
              <wp:posOffset>381000</wp:posOffset>
            </wp:positionH>
            <wp:positionV relativeFrom="paragraph">
              <wp:posOffset>178435</wp:posOffset>
            </wp:positionV>
            <wp:extent cx="4678680" cy="2244090"/>
            <wp:effectExtent l="0" t="0" r="7620" b="3810"/>
            <wp:wrapNone/>
            <wp:docPr id="28" name="Picture 28" descr="Untitle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titled-1"/>
                    <pic:cNvPicPr>
                      <a:picLocks noChangeAspect="1" noChangeArrowheads="1"/>
                    </pic:cNvPicPr>
                  </pic:nvPicPr>
                  <pic:blipFill>
                    <a:blip r:embed="rId12">
                      <a:lum bright="12000"/>
                      <a:extLst>
                        <a:ext uri="{28A0092B-C50C-407E-A947-70E740481C1C}">
                          <a14:useLocalDpi xmlns:a14="http://schemas.microsoft.com/office/drawing/2010/main" val="0"/>
                        </a:ext>
                      </a:extLst>
                    </a:blip>
                    <a:srcRect/>
                    <a:stretch>
                      <a:fillRect/>
                    </a:stretch>
                  </pic:blipFill>
                  <pic:spPr bwMode="auto">
                    <a:xfrm>
                      <a:off x="0" y="0"/>
                      <a:ext cx="4678680" cy="22440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64916B1" w14:textId="77777777" w:rsidR="00261641" w:rsidRPr="00A66530" w:rsidRDefault="00261641" w:rsidP="00261641">
      <w:pPr>
        <w:spacing w:before="80" w:after="80"/>
        <w:jc w:val="both"/>
        <w:rPr>
          <w:rFonts w:ascii="Times New Roman" w:hAnsi="Times New Roman" w:cs="Times New Roman"/>
          <w:sz w:val="28"/>
          <w:szCs w:val="28"/>
          <w:lang w:val="vi-VN"/>
        </w:rPr>
      </w:pPr>
    </w:p>
    <w:p w14:paraId="1CF861E4" w14:textId="77777777" w:rsidR="00261641" w:rsidRPr="00A66530" w:rsidRDefault="00261641" w:rsidP="00261641">
      <w:pPr>
        <w:spacing w:before="80" w:after="80"/>
        <w:jc w:val="both"/>
        <w:rPr>
          <w:rFonts w:ascii="Times New Roman" w:hAnsi="Times New Roman" w:cs="Times New Roman"/>
          <w:sz w:val="28"/>
          <w:szCs w:val="28"/>
          <w:lang w:val="vi-VN"/>
        </w:rPr>
      </w:pPr>
    </w:p>
    <w:p w14:paraId="7FD02D48" w14:textId="77777777" w:rsidR="00261641" w:rsidRPr="00A66530" w:rsidRDefault="00261641" w:rsidP="00261641">
      <w:pPr>
        <w:spacing w:before="80" w:after="80"/>
        <w:jc w:val="both"/>
        <w:rPr>
          <w:rFonts w:ascii="Times New Roman" w:hAnsi="Times New Roman" w:cs="Times New Roman"/>
          <w:sz w:val="28"/>
          <w:szCs w:val="28"/>
          <w:lang w:val="vi-VN"/>
        </w:rPr>
      </w:pPr>
    </w:p>
    <w:p w14:paraId="706631F8" w14:textId="77777777" w:rsidR="00261641" w:rsidRPr="00A66530" w:rsidRDefault="00261641" w:rsidP="00261641">
      <w:pPr>
        <w:spacing w:before="80" w:after="80"/>
        <w:jc w:val="both"/>
        <w:rPr>
          <w:rFonts w:ascii="Times New Roman" w:hAnsi="Times New Roman" w:cs="Times New Roman"/>
          <w:sz w:val="28"/>
          <w:szCs w:val="28"/>
        </w:rPr>
      </w:pPr>
    </w:p>
    <w:p w14:paraId="1B97D907" w14:textId="77777777" w:rsidR="00261641" w:rsidRPr="00A66530" w:rsidRDefault="00261641" w:rsidP="00261641">
      <w:pPr>
        <w:spacing w:before="80" w:after="80"/>
        <w:jc w:val="both"/>
        <w:rPr>
          <w:rFonts w:ascii="Times New Roman" w:hAnsi="Times New Roman" w:cs="Times New Roman"/>
          <w:sz w:val="28"/>
          <w:szCs w:val="28"/>
        </w:rPr>
      </w:pPr>
    </w:p>
    <w:p w14:paraId="2B6DA49B" w14:textId="77777777" w:rsidR="00261641" w:rsidRPr="00A66530" w:rsidRDefault="00261641" w:rsidP="00261641">
      <w:pPr>
        <w:spacing w:before="80" w:after="80"/>
        <w:jc w:val="both"/>
        <w:rPr>
          <w:rFonts w:ascii="Times New Roman" w:hAnsi="Times New Roman" w:cs="Times New Roman"/>
          <w:sz w:val="28"/>
          <w:szCs w:val="28"/>
        </w:rPr>
      </w:pPr>
    </w:p>
    <w:p w14:paraId="28509797" w14:textId="77777777" w:rsidR="00261641" w:rsidRPr="00A66530" w:rsidRDefault="00261641" w:rsidP="00261641">
      <w:pPr>
        <w:spacing w:before="80" w:after="80"/>
        <w:jc w:val="both"/>
        <w:rPr>
          <w:rFonts w:ascii="Times New Roman" w:hAnsi="Times New Roman" w:cs="Times New Roman"/>
          <w:sz w:val="28"/>
          <w:szCs w:val="28"/>
        </w:rPr>
      </w:pPr>
    </w:p>
    <w:p w14:paraId="36D4480F" w14:textId="77777777" w:rsidR="00261641" w:rsidRPr="008B5240" w:rsidRDefault="00261641" w:rsidP="00261641">
      <w:pPr>
        <w:spacing w:before="80" w:after="80"/>
        <w:jc w:val="both"/>
        <w:rPr>
          <w:rFonts w:ascii="Times New Roman" w:hAnsi="Times New Roman" w:cs="Times New Roman"/>
          <w:sz w:val="28"/>
          <w:szCs w:val="28"/>
        </w:rPr>
      </w:pPr>
    </w:p>
    <w:p w14:paraId="08DD36E0" w14:textId="77777777" w:rsidR="00261641" w:rsidRPr="008B5240" w:rsidRDefault="00261641" w:rsidP="00261641">
      <w:pPr>
        <w:tabs>
          <w:tab w:val="left" w:pos="1080"/>
        </w:tabs>
        <w:spacing w:before="80" w:after="80"/>
        <w:jc w:val="both"/>
        <w:rPr>
          <w:rFonts w:ascii="Times New Roman" w:hAnsi="Times New Roman" w:cs="Times New Roman"/>
          <w:bCs/>
          <w:sz w:val="28"/>
          <w:szCs w:val="28"/>
          <w:lang w:val="vi-VN"/>
        </w:rPr>
      </w:pPr>
      <w:r w:rsidRPr="008B5240">
        <w:rPr>
          <w:rFonts w:ascii="Times New Roman" w:hAnsi="Times New Roman" w:cs="Times New Roman"/>
          <w:bCs/>
          <w:sz w:val="28"/>
          <w:szCs w:val="28"/>
        </w:rPr>
        <w:t>Hãy tự kiểm tra mắt hàng ngày</w:t>
      </w:r>
      <w:r w:rsidRPr="008B5240">
        <w:rPr>
          <w:rFonts w:ascii="Times New Roman" w:hAnsi="Times New Roman" w:cs="Times New Roman"/>
          <w:bCs/>
          <w:sz w:val="28"/>
          <w:szCs w:val="28"/>
          <w:lang w:val="vi-VN"/>
        </w:rPr>
        <w:t xml:space="preserve"> </w:t>
      </w:r>
      <w:r w:rsidRPr="008B5240">
        <w:rPr>
          <w:rFonts w:ascii="Times New Roman" w:hAnsi="Times New Roman" w:cs="Times New Roman"/>
          <w:bCs/>
          <w:sz w:val="28"/>
          <w:szCs w:val="28"/>
          <w:lang w:val="vi-VN"/>
        </w:rPr>
        <w:tab/>
      </w:r>
      <w:r w:rsidRPr="008B5240">
        <w:rPr>
          <w:rFonts w:ascii="Times New Roman" w:hAnsi="Times New Roman" w:cs="Times New Roman"/>
          <w:bCs/>
          <w:sz w:val="28"/>
          <w:szCs w:val="28"/>
          <w:lang w:val="vi-VN"/>
        </w:rPr>
        <w:tab/>
      </w:r>
      <w:r w:rsidRPr="008B5240">
        <w:rPr>
          <w:rFonts w:ascii="Times New Roman" w:hAnsi="Times New Roman" w:cs="Times New Roman"/>
          <w:bCs/>
          <w:sz w:val="28"/>
          <w:szCs w:val="28"/>
          <w:lang w:val="vi-VN"/>
        </w:rPr>
        <w:tab/>
        <w:t xml:space="preserve">  </w:t>
      </w:r>
      <w:r>
        <w:rPr>
          <w:rFonts w:ascii="Times New Roman" w:hAnsi="Times New Roman" w:cs="Times New Roman"/>
          <w:bCs/>
          <w:sz w:val="28"/>
          <w:szCs w:val="28"/>
        </w:rPr>
        <w:t xml:space="preserve">          </w:t>
      </w:r>
      <w:r w:rsidRPr="008B5240">
        <w:rPr>
          <w:rFonts w:ascii="Times New Roman" w:hAnsi="Times New Roman" w:cs="Times New Roman"/>
          <w:bCs/>
          <w:sz w:val="28"/>
          <w:szCs w:val="28"/>
        </w:rPr>
        <w:t>Khi mắt có bụi vào và đỏ thì</w:t>
      </w:r>
      <w:r w:rsidRPr="008B5240">
        <w:rPr>
          <w:rFonts w:ascii="Times New Roman" w:hAnsi="Times New Roman" w:cs="Times New Roman"/>
          <w:bCs/>
          <w:sz w:val="28"/>
          <w:szCs w:val="28"/>
          <w:lang w:val="vi-VN"/>
        </w:rPr>
        <w:t xml:space="preserve"> </w:t>
      </w:r>
    </w:p>
    <w:p w14:paraId="298EF788" w14:textId="77777777" w:rsidR="00261641" w:rsidRPr="008B5240" w:rsidRDefault="00261641" w:rsidP="00261641">
      <w:pPr>
        <w:tabs>
          <w:tab w:val="left" w:pos="1080"/>
        </w:tabs>
        <w:spacing w:before="80" w:after="80"/>
        <w:jc w:val="both"/>
        <w:rPr>
          <w:rFonts w:ascii="Times New Roman" w:hAnsi="Times New Roman" w:cs="Times New Roman"/>
          <w:bCs/>
          <w:sz w:val="28"/>
          <w:szCs w:val="28"/>
        </w:rPr>
      </w:pPr>
      <w:r w:rsidRPr="008B5240">
        <w:rPr>
          <w:rFonts w:ascii="Times New Roman" w:hAnsi="Times New Roman" w:cs="Times New Roman"/>
          <w:bCs/>
          <w:sz w:val="28"/>
          <w:szCs w:val="28"/>
        </w:rPr>
        <w:t>hoặc nhờ người khác kiểm tra hộ</w:t>
      </w:r>
      <w:r w:rsidRPr="008B5240">
        <w:rPr>
          <w:rFonts w:ascii="Times New Roman" w:hAnsi="Times New Roman" w:cs="Times New Roman"/>
          <w:bCs/>
          <w:sz w:val="28"/>
          <w:szCs w:val="28"/>
          <w:lang w:val="vi-VN"/>
        </w:rPr>
        <w:t xml:space="preserve">. </w:t>
      </w:r>
      <w:r w:rsidRPr="008B5240">
        <w:rPr>
          <w:rFonts w:ascii="Times New Roman" w:hAnsi="Times New Roman" w:cs="Times New Roman"/>
          <w:bCs/>
          <w:sz w:val="28"/>
          <w:szCs w:val="28"/>
          <w:lang w:val="vi-VN"/>
        </w:rPr>
        <w:tab/>
      </w:r>
      <w:r w:rsidRPr="008B5240">
        <w:rPr>
          <w:rFonts w:ascii="Times New Roman" w:hAnsi="Times New Roman" w:cs="Times New Roman"/>
          <w:bCs/>
          <w:sz w:val="28"/>
          <w:szCs w:val="28"/>
          <w:lang w:val="vi-VN"/>
        </w:rPr>
        <w:tab/>
        <w:t xml:space="preserve">        </w:t>
      </w:r>
      <w:r w:rsidRPr="008B5240">
        <w:rPr>
          <w:rFonts w:ascii="Times New Roman" w:hAnsi="Times New Roman" w:cs="Times New Roman"/>
          <w:bCs/>
          <w:sz w:val="28"/>
          <w:szCs w:val="28"/>
        </w:rPr>
        <w:t xml:space="preserve">     phải làm sạch và tra thuốc</w:t>
      </w:r>
      <w:r w:rsidRPr="008B5240">
        <w:rPr>
          <w:rFonts w:ascii="Times New Roman" w:hAnsi="Times New Roman" w:cs="Times New Roman"/>
          <w:bCs/>
          <w:sz w:val="28"/>
          <w:szCs w:val="28"/>
          <w:lang w:val="vi-VN"/>
        </w:rPr>
        <w:t xml:space="preserve">. </w:t>
      </w:r>
      <w:r w:rsidRPr="008B5240">
        <w:rPr>
          <w:rFonts w:ascii="Times New Roman" w:hAnsi="Times New Roman" w:cs="Times New Roman"/>
          <w:bCs/>
          <w:sz w:val="28"/>
          <w:szCs w:val="28"/>
          <w:lang w:val="vi-VN"/>
        </w:rPr>
        <w:tab/>
      </w:r>
    </w:p>
    <w:p w14:paraId="6CBAF32C" w14:textId="77777777" w:rsidR="00261641" w:rsidRPr="00A66530" w:rsidRDefault="00261641" w:rsidP="00261641">
      <w:pPr>
        <w:spacing w:before="80" w:after="80"/>
        <w:ind w:left="780"/>
        <w:jc w:val="both"/>
        <w:rPr>
          <w:rFonts w:ascii="Times New Roman" w:hAnsi="Times New Roman" w:cs="Times New Roman"/>
          <w:sz w:val="28"/>
          <w:szCs w:val="28"/>
          <w:lang w:val="vi-VN"/>
        </w:rPr>
      </w:pPr>
      <w:r w:rsidRPr="00A66530">
        <w:rPr>
          <w:rFonts w:ascii="Times New Roman" w:hAnsi="Times New Roman" w:cs="Times New Roman"/>
          <w:noProof/>
          <w:sz w:val="28"/>
          <w:szCs w:val="28"/>
        </w:rPr>
        <w:drawing>
          <wp:anchor distT="0" distB="0" distL="114300" distR="114300" simplePos="0" relativeHeight="251677696" behindDoc="0" locked="0" layoutInCell="1" allowOverlap="1" wp14:anchorId="5B37C930" wp14:editId="062E2ACE">
            <wp:simplePos x="0" y="0"/>
            <wp:positionH relativeFrom="column">
              <wp:posOffset>243840</wp:posOffset>
            </wp:positionH>
            <wp:positionV relativeFrom="paragraph">
              <wp:posOffset>184150</wp:posOffset>
            </wp:positionV>
            <wp:extent cx="5387340" cy="2244090"/>
            <wp:effectExtent l="0" t="0" r="3810" b="3810"/>
            <wp:wrapNone/>
            <wp:docPr id="27" name="Picture 27" descr="Untitl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ntitled-2"/>
                    <pic:cNvPicPr>
                      <a:picLocks noChangeAspect="1" noChangeArrowheads="1"/>
                    </pic:cNvPicPr>
                  </pic:nvPicPr>
                  <pic:blipFill>
                    <a:blip r:embed="rId13">
                      <a:lum bright="6000"/>
                      <a:extLst>
                        <a:ext uri="{28A0092B-C50C-407E-A947-70E740481C1C}">
                          <a14:useLocalDpi xmlns:a14="http://schemas.microsoft.com/office/drawing/2010/main" val="0"/>
                        </a:ext>
                      </a:extLst>
                    </a:blip>
                    <a:srcRect/>
                    <a:stretch>
                      <a:fillRect/>
                    </a:stretch>
                  </pic:blipFill>
                  <pic:spPr bwMode="auto">
                    <a:xfrm>
                      <a:off x="0" y="0"/>
                      <a:ext cx="5387340" cy="22440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0FC5DC" w14:textId="77777777" w:rsidR="00261641" w:rsidRPr="00A66530" w:rsidRDefault="00261641" w:rsidP="00261641">
      <w:pPr>
        <w:spacing w:before="80" w:after="80"/>
        <w:ind w:left="780"/>
        <w:jc w:val="both"/>
        <w:rPr>
          <w:rFonts w:ascii="Times New Roman" w:hAnsi="Times New Roman" w:cs="Times New Roman"/>
          <w:sz w:val="28"/>
          <w:szCs w:val="28"/>
          <w:lang w:val="vi-VN"/>
        </w:rPr>
      </w:pPr>
    </w:p>
    <w:p w14:paraId="072671E6" w14:textId="77777777" w:rsidR="00261641" w:rsidRPr="00A66530" w:rsidRDefault="00261641" w:rsidP="00261641">
      <w:pPr>
        <w:spacing w:before="80" w:after="80"/>
        <w:ind w:left="780"/>
        <w:jc w:val="both"/>
        <w:rPr>
          <w:rFonts w:ascii="Times New Roman" w:hAnsi="Times New Roman" w:cs="Times New Roman"/>
          <w:sz w:val="28"/>
          <w:szCs w:val="28"/>
        </w:rPr>
      </w:pPr>
    </w:p>
    <w:p w14:paraId="68EC4A63" w14:textId="77777777" w:rsidR="00261641" w:rsidRPr="00A66530" w:rsidRDefault="00261641" w:rsidP="00261641">
      <w:pPr>
        <w:spacing w:before="80" w:after="80"/>
        <w:ind w:left="780"/>
        <w:jc w:val="both"/>
        <w:rPr>
          <w:rFonts w:ascii="Times New Roman" w:hAnsi="Times New Roman" w:cs="Times New Roman"/>
          <w:sz w:val="28"/>
          <w:szCs w:val="28"/>
        </w:rPr>
      </w:pPr>
    </w:p>
    <w:p w14:paraId="4BEE9CE5" w14:textId="77777777" w:rsidR="00261641" w:rsidRPr="00A66530" w:rsidRDefault="00261641" w:rsidP="00261641">
      <w:pPr>
        <w:spacing w:before="80" w:after="80"/>
        <w:ind w:left="780"/>
        <w:jc w:val="both"/>
        <w:rPr>
          <w:rFonts w:ascii="Times New Roman" w:hAnsi="Times New Roman" w:cs="Times New Roman"/>
          <w:sz w:val="28"/>
          <w:szCs w:val="28"/>
        </w:rPr>
      </w:pPr>
    </w:p>
    <w:p w14:paraId="1C05CA5F" w14:textId="77777777" w:rsidR="00261641" w:rsidRPr="00A66530" w:rsidRDefault="00261641" w:rsidP="00261641">
      <w:pPr>
        <w:spacing w:before="80" w:after="80"/>
        <w:ind w:left="780"/>
        <w:jc w:val="both"/>
        <w:rPr>
          <w:rFonts w:ascii="Times New Roman" w:hAnsi="Times New Roman" w:cs="Times New Roman"/>
          <w:sz w:val="28"/>
          <w:szCs w:val="28"/>
        </w:rPr>
      </w:pPr>
    </w:p>
    <w:p w14:paraId="25315570" w14:textId="77777777" w:rsidR="00261641" w:rsidRPr="00A66530" w:rsidRDefault="00261641" w:rsidP="00261641">
      <w:pPr>
        <w:spacing w:before="80" w:after="80"/>
        <w:ind w:left="780"/>
        <w:jc w:val="both"/>
        <w:rPr>
          <w:rFonts w:ascii="Times New Roman" w:hAnsi="Times New Roman" w:cs="Times New Roman"/>
          <w:sz w:val="28"/>
          <w:szCs w:val="28"/>
          <w:lang w:val="vi-VN"/>
        </w:rPr>
      </w:pPr>
    </w:p>
    <w:p w14:paraId="70A762A1" w14:textId="77777777" w:rsidR="00261641" w:rsidRPr="00A66530" w:rsidRDefault="00261641" w:rsidP="00261641">
      <w:pPr>
        <w:spacing w:before="80" w:after="80"/>
        <w:ind w:left="780"/>
        <w:jc w:val="both"/>
        <w:rPr>
          <w:rFonts w:ascii="Times New Roman" w:hAnsi="Times New Roman" w:cs="Times New Roman"/>
          <w:sz w:val="28"/>
          <w:szCs w:val="28"/>
          <w:lang w:val="vi-VN"/>
        </w:rPr>
      </w:pPr>
    </w:p>
    <w:p w14:paraId="607FBC7D" w14:textId="77777777" w:rsidR="00261641" w:rsidRPr="008B5240" w:rsidRDefault="00261641" w:rsidP="00261641">
      <w:pPr>
        <w:spacing w:before="80" w:after="80"/>
        <w:ind w:left="780"/>
        <w:jc w:val="both"/>
        <w:rPr>
          <w:rFonts w:ascii="Times New Roman" w:hAnsi="Times New Roman" w:cs="Times New Roman"/>
          <w:sz w:val="28"/>
          <w:szCs w:val="28"/>
        </w:rPr>
      </w:pPr>
    </w:p>
    <w:p w14:paraId="1F6EE6F2" w14:textId="77777777" w:rsidR="00261641" w:rsidRPr="008B5240" w:rsidRDefault="00261641" w:rsidP="00261641">
      <w:pPr>
        <w:spacing w:before="80" w:after="80"/>
        <w:jc w:val="center"/>
        <w:rPr>
          <w:rFonts w:ascii="Times New Roman" w:hAnsi="Times New Roman" w:cs="Times New Roman"/>
          <w:bCs/>
          <w:sz w:val="28"/>
          <w:szCs w:val="28"/>
          <w:lang w:val="vi-VN"/>
        </w:rPr>
      </w:pPr>
      <w:r w:rsidRPr="008B5240">
        <w:rPr>
          <w:rFonts w:ascii="Times New Roman" w:hAnsi="Times New Roman" w:cs="Times New Roman"/>
          <w:bCs/>
          <w:sz w:val="28"/>
          <w:szCs w:val="28"/>
        </w:rPr>
        <w:t>Phải nhớ nháy mắt thường xuyên và tập nháy mắt bằng tay</w:t>
      </w:r>
      <w:r w:rsidRPr="008B5240">
        <w:rPr>
          <w:rFonts w:ascii="Times New Roman" w:hAnsi="Times New Roman" w:cs="Times New Roman"/>
          <w:bCs/>
          <w:sz w:val="28"/>
          <w:szCs w:val="28"/>
          <w:lang w:val="vi-VN"/>
        </w:rPr>
        <w:t>.</w:t>
      </w:r>
    </w:p>
    <w:p w14:paraId="7C9E9C17" w14:textId="77777777" w:rsidR="00261641" w:rsidRDefault="00261641" w:rsidP="00261641">
      <w:pPr>
        <w:spacing w:before="80" w:after="80"/>
        <w:ind w:left="780"/>
        <w:jc w:val="both"/>
        <w:rPr>
          <w:rFonts w:ascii="Times New Roman" w:hAnsi="Times New Roman" w:cs="Times New Roman"/>
          <w:noProof/>
          <w:sz w:val="28"/>
          <w:szCs w:val="28"/>
        </w:rPr>
      </w:pPr>
    </w:p>
    <w:p w14:paraId="6BD717D0" w14:textId="77777777" w:rsidR="00261641" w:rsidRPr="00A66530" w:rsidRDefault="00261641" w:rsidP="00261641">
      <w:pPr>
        <w:spacing w:before="80" w:after="80"/>
        <w:ind w:left="780"/>
        <w:jc w:val="both"/>
        <w:rPr>
          <w:rFonts w:ascii="Times New Roman" w:hAnsi="Times New Roman" w:cs="Times New Roman"/>
          <w:sz w:val="28"/>
          <w:szCs w:val="28"/>
          <w:lang w:val="vi-VN"/>
        </w:rPr>
      </w:pPr>
      <w:r w:rsidRPr="00A66530">
        <w:rPr>
          <w:rFonts w:ascii="Times New Roman" w:hAnsi="Times New Roman" w:cs="Times New Roman"/>
          <w:noProof/>
          <w:sz w:val="28"/>
          <w:szCs w:val="28"/>
        </w:rPr>
        <w:drawing>
          <wp:anchor distT="0" distB="0" distL="114300" distR="114300" simplePos="0" relativeHeight="251678720" behindDoc="0" locked="0" layoutInCell="1" allowOverlap="1" wp14:anchorId="342CD7AF" wp14:editId="375B2CEA">
            <wp:simplePos x="0" y="0"/>
            <wp:positionH relativeFrom="column">
              <wp:posOffset>289560</wp:posOffset>
            </wp:positionH>
            <wp:positionV relativeFrom="paragraph">
              <wp:posOffset>-65405</wp:posOffset>
            </wp:positionV>
            <wp:extent cx="5433060" cy="1278890"/>
            <wp:effectExtent l="0" t="0" r="0" b="0"/>
            <wp:wrapNone/>
            <wp:docPr id="26" name="Picture 26" descr="Untitle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Untitled-3"/>
                    <pic:cNvPicPr>
                      <a:picLocks noChangeAspect="1" noChangeArrowheads="1"/>
                    </pic:cNvPicPr>
                  </pic:nvPicPr>
                  <pic:blipFill>
                    <a:blip r:embed="rId14">
                      <a:lum bright="6000"/>
                      <a:extLst>
                        <a:ext uri="{28A0092B-C50C-407E-A947-70E740481C1C}">
                          <a14:useLocalDpi xmlns:a14="http://schemas.microsoft.com/office/drawing/2010/main" val="0"/>
                        </a:ext>
                      </a:extLst>
                    </a:blip>
                    <a:srcRect/>
                    <a:stretch>
                      <a:fillRect/>
                    </a:stretch>
                  </pic:blipFill>
                  <pic:spPr bwMode="auto">
                    <a:xfrm>
                      <a:off x="0" y="0"/>
                      <a:ext cx="5433060" cy="1278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5B97156" w14:textId="77777777" w:rsidR="00261641" w:rsidRPr="00A66530" w:rsidRDefault="00261641" w:rsidP="00261641">
      <w:pPr>
        <w:tabs>
          <w:tab w:val="left" w:pos="270"/>
        </w:tabs>
        <w:spacing w:before="80" w:after="8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w:t>
      </w:r>
    </w:p>
    <w:p w14:paraId="263DC3F0" w14:textId="77777777" w:rsidR="00261641" w:rsidRPr="00A66530" w:rsidRDefault="00261641" w:rsidP="00261641">
      <w:pPr>
        <w:spacing w:before="80" w:after="80"/>
        <w:ind w:left="780"/>
        <w:jc w:val="both"/>
        <w:rPr>
          <w:rFonts w:ascii="Times New Roman" w:hAnsi="Times New Roman" w:cs="Times New Roman"/>
          <w:sz w:val="28"/>
          <w:szCs w:val="28"/>
          <w:lang w:val="vi-VN"/>
        </w:rPr>
      </w:pPr>
    </w:p>
    <w:p w14:paraId="2A92A3E8" w14:textId="77777777" w:rsidR="00261641" w:rsidRPr="00A66530" w:rsidRDefault="00261641" w:rsidP="00261641">
      <w:pPr>
        <w:spacing w:before="80" w:after="80"/>
        <w:ind w:left="216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 </w:t>
      </w:r>
    </w:p>
    <w:p w14:paraId="56A6CD54" w14:textId="77777777" w:rsidR="00261641" w:rsidRPr="008B5240" w:rsidRDefault="00261641" w:rsidP="00261641">
      <w:pPr>
        <w:tabs>
          <w:tab w:val="left" w:pos="270"/>
        </w:tabs>
        <w:spacing w:before="80" w:after="80"/>
        <w:jc w:val="both"/>
        <w:rPr>
          <w:rFonts w:ascii="Times New Roman" w:hAnsi="Times New Roman" w:cs="Times New Roman"/>
          <w:b/>
          <w:bCs/>
          <w:sz w:val="28"/>
          <w:szCs w:val="28"/>
        </w:rPr>
      </w:pPr>
      <w:r>
        <w:rPr>
          <w:rFonts w:ascii="Times New Roman" w:hAnsi="Times New Roman" w:cs="Times New Roman"/>
          <w:b/>
          <w:bCs/>
          <w:sz w:val="28"/>
          <w:szCs w:val="28"/>
          <w:lang w:val="vi-VN"/>
        </w:rPr>
        <w:t xml:space="preserve">         </w:t>
      </w:r>
    </w:p>
    <w:p w14:paraId="581FE562" w14:textId="77777777" w:rsidR="00261641" w:rsidRPr="008B5240" w:rsidRDefault="00261641" w:rsidP="00261641">
      <w:pPr>
        <w:tabs>
          <w:tab w:val="left" w:pos="270"/>
        </w:tabs>
        <w:spacing w:before="80" w:after="80"/>
        <w:jc w:val="both"/>
        <w:rPr>
          <w:rFonts w:ascii="Times New Roman" w:hAnsi="Times New Roman" w:cs="Times New Roman"/>
          <w:bCs/>
          <w:spacing w:val="-6"/>
          <w:sz w:val="28"/>
          <w:szCs w:val="28"/>
        </w:rPr>
      </w:pPr>
      <w:r w:rsidRPr="008B5240">
        <w:rPr>
          <w:rFonts w:ascii="Times New Roman" w:hAnsi="Times New Roman" w:cs="Times New Roman"/>
          <w:bCs/>
          <w:spacing w:val="-6"/>
          <w:sz w:val="28"/>
          <w:szCs w:val="28"/>
        </w:rPr>
        <w:t>Bảo vệ mắt chống lại sự khô và bụi:</w:t>
      </w:r>
      <w:r w:rsidRPr="008B5240">
        <w:rPr>
          <w:rFonts w:ascii="Times New Roman" w:hAnsi="Times New Roman" w:cs="Times New Roman"/>
          <w:bCs/>
          <w:spacing w:val="-6"/>
          <w:sz w:val="28"/>
          <w:szCs w:val="28"/>
          <w:lang w:val="vi-VN"/>
        </w:rPr>
        <w:t xml:space="preserve"> </w:t>
      </w:r>
      <w:r w:rsidRPr="008B5240">
        <w:rPr>
          <w:rFonts w:ascii="Times New Roman" w:hAnsi="Times New Roman" w:cs="Times New Roman"/>
          <w:bCs/>
          <w:spacing w:val="-6"/>
          <w:sz w:val="28"/>
          <w:szCs w:val="28"/>
          <w:lang w:val="vi-VN"/>
        </w:rPr>
        <w:tab/>
      </w:r>
      <w:r w:rsidRPr="008B5240">
        <w:rPr>
          <w:rFonts w:ascii="Times New Roman" w:hAnsi="Times New Roman" w:cs="Times New Roman"/>
          <w:bCs/>
          <w:spacing w:val="-6"/>
          <w:sz w:val="28"/>
          <w:szCs w:val="28"/>
          <w:lang w:val="vi-VN"/>
        </w:rPr>
        <w:tab/>
        <w:t xml:space="preserve">            </w:t>
      </w:r>
      <w:r w:rsidRPr="008B5240">
        <w:rPr>
          <w:rFonts w:ascii="Times New Roman" w:hAnsi="Times New Roman" w:cs="Times New Roman"/>
          <w:bCs/>
          <w:spacing w:val="-6"/>
          <w:sz w:val="28"/>
          <w:szCs w:val="28"/>
        </w:rPr>
        <w:t>Đắp khăn ướt lên mắt khi ngủ</w:t>
      </w:r>
    </w:p>
    <w:p w14:paraId="5AAFC095" w14:textId="77777777" w:rsidR="00261641" w:rsidRPr="008B5240" w:rsidRDefault="00261641" w:rsidP="00261641">
      <w:pPr>
        <w:tabs>
          <w:tab w:val="left" w:pos="270"/>
        </w:tabs>
        <w:spacing w:before="80" w:after="80"/>
        <w:ind w:right="-852"/>
        <w:rPr>
          <w:rFonts w:ascii="Times New Roman" w:hAnsi="Times New Roman" w:cs="Times New Roman"/>
          <w:bCs/>
          <w:spacing w:val="-6"/>
          <w:sz w:val="28"/>
          <w:szCs w:val="28"/>
        </w:rPr>
      </w:pPr>
      <w:r w:rsidRPr="008B5240">
        <w:rPr>
          <w:rFonts w:ascii="Times New Roman" w:hAnsi="Times New Roman" w:cs="Times New Roman"/>
          <w:bCs/>
          <w:spacing w:val="-6"/>
          <w:sz w:val="28"/>
          <w:szCs w:val="28"/>
        </w:rPr>
        <w:t>Đội mũ, mang kính râm, khăn đội đầu</w:t>
      </w:r>
      <w:r w:rsidRPr="008B5240">
        <w:rPr>
          <w:rFonts w:ascii="Times New Roman" w:hAnsi="Times New Roman" w:cs="Times New Roman"/>
          <w:bCs/>
          <w:spacing w:val="-6"/>
          <w:sz w:val="28"/>
          <w:szCs w:val="28"/>
          <w:lang w:val="vi-VN"/>
        </w:rPr>
        <w:t xml:space="preserve">          </w:t>
      </w:r>
      <w:r w:rsidRPr="008B5240">
        <w:rPr>
          <w:rFonts w:ascii="Times New Roman" w:hAnsi="Times New Roman" w:cs="Times New Roman"/>
          <w:bCs/>
          <w:spacing w:val="-6"/>
          <w:sz w:val="28"/>
          <w:szCs w:val="28"/>
        </w:rPr>
        <w:t xml:space="preserve">Giữ mắt sạch: trách ruồi bâu, không dụi tay </w:t>
      </w:r>
      <w:r w:rsidRPr="008B5240">
        <w:rPr>
          <w:rFonts w:ascii="Times New Roman" w:hAnsi="Times New Roman" w:cs="Times New Roman"/>
          <w:bCs/>
          <w:spacing w:val="-6"/>
          <w:sz w:val="28"/>
          <w:szCs w:val="28"/>
        </w:rPr>
        <w:tab/>
      </w:r>
      <w:r w:rsidRPr="008B5240">
        <w:rPr>
          <w:rFonts w:ascii="Times New Roman" w:hAnsi="Times New Roman" w:cs="Times New Roman"/>
          <w:bCs/>
          <w:spacing w:val="-6"/>
          <w:sz w:val="28"/>
          <w:szCs w:val="28"/>
        </w:rPr>
        <w:tab/>
      </w:r>
      <w:r w:rsidRPr="008B5240">
        <w:rPr>
          <w:rFonts w:ascii="Times New Roman" w:hAnsi="Times New Roman" w:cs="Times New Roman"/>
          <w:bCs/>
          <w:spacing w:val="-6"/>
          <w:sz w:val="28"/>
          <w:szCs w:val="28"/>
        </w:rPr>
        <w:tab/>
      </w:r>
      <w:r w:rsidRPr="008B5240">
        <w:rPr>
          <w:rFonts w:ascii="Times New Roman" w:hAnsi="Times New Roman" w:cs="Times New Roman"/>
          <w:bCs/>
          <w:spacing w:val="-6"/>
          <w:sz w:val="28"/>
          <w:szCs w:val="28"/>
        </w:rPr>
        <w:tab/>
      </w:r>
      <w:r w:rsidRPr="008B5240">
        <w:rPr>
          <w:rFonts w:ascii="Times New Roman" w:hAnsi="Times New Roman" w:cs="Times New Roman"/>
          <w:bCs/>
          <w:spacing w:val="-6"/>
          <w:sz w:val="28"/>
          <w:szCs w:val="28"/>
        </w:rPr>
        <w:tab/>
      </w:r>
      <w:r w:rsidRPr="008B5240">
        <w:rPr>
          <w:rFonts w:ascii="Times New Roman" w:hAnsi="Times New Roman" w:cs="Times New Roman"/>
          <w:bCs/>
          <w:spacing w:val="-6"/>
          <w:sz w:val="28"/>
          <w:szCs w:val="28"/>
        </w:rPr>
        <w:tab/>
      </w:r>
      <w:r w:rsidRPr="008B5240">
        <w:rPr>
          <w:rFonts w:ascii="Times New Roman" w:hAnsi="Times New Roman" w:cs="Times New Roman"/>
          <w:bCs/>
          <w:spacing w:val="-6"/>
          <w:sz w:val="28"/>
          <w:szCs w:val="28"/>
        </w:rPr>
        <w:tab/>
      </w:r>
      <w:r w:rsidRPr="008B5240">
        <w:rPr>
          <w:rFonts w:ascii="Times New Roman" w:hAnsi="Times New Roman" w:cs="Times New Roman"/>
          <w:bCs/>
          <w:spacing w:val="-6"/>
          <w:sz w:val="28"/>
          <w:szCs w:val="28"/>
        </w:rPr>
        <w:tab/>
      </w:r>
      <w:r w:rsidRPr="008B5240">
        <w:rPr>
          <w:rFonts w:ascii="Times New Roman" w:hAnsi="Times New Roman" w:cs="Times New Roman"/>
          <w:bCs/>
          <w:spacing w:val="-6"/>
          <w:sz w:val="28"/>
          <w:szCs w:val="28"/>
        </w:rPr>
        <w:tab/>
      </w:r>
      <w:r w:rsidRPr="008B5240">
        <w:rPr>
          <w:rFonts w:ascii="Times New Roman" w:hAnsi="Times New Roman" w:cs="Times New Roman"/>
          <w:bCs/>
          <w:spacing w:val="-6"/>
          <w:sz w:val="28"/>
          <w:szCs w:val="28"/>
        </w:rPr>
        <w:tab/>
        <w:t xml:space="preserve">    vào mắt</w:t>
      </w:r>
    </w:p>
    <w:p w14:paraId="237C081F" w14:textId="77777777" w:rsidR="00261641" w:rsidRPr="00A66530" w:rsidRDefault="00261641" w:rsidP="00261641">
      <w:pPr>
        <w:tabs>
          <w:tab w:val="left" w:pos="270"/>
        </w:tabs>
        <w:spacing w:before="80" w:after="80"/>
        <w:ind w:right="-802"/>
        <w:jc w:val="both"/>
        <w:rPr>
          <w:rFonts w:ascii="Times New Roman" w:hAnsi="Times New Roman" w:cs="Times New Roman"/>
          <w:b/>
          <w:bCs/>
          <w:sz w:val="28"/>
          <w:szCs w:val="28"/>
        </w:rPr>
      </w:pPr>
    </w:p>
    <w:p w14:paraId="685047A1" w14:textId="77777777" w:rsidR="00261641" w:rsidRPr="002D259F" w:rsidRDefault="00261641" w:rsidP="002D259F">
      <w:pPr>
        <w:pStyle w:val="Heading2"/>
      </w:pPr>
      <w:bookmarkStart w:id="8" w:name="_Toc193963618"/>
      <w:r w:rsidRPr="002D259F">
        <w:t>TAY VÀ CHÂN</w:t>
      </w:r>
      <w:bookmarkEnd w:id="8"/>
    </w:p>
    <w:p w14:paraId="6AD8D86F" w14:textId="77777777" w:rsidR="00261641" w:rsidRPr="00A66530" w:rsidRDefault="00261641" w:rsidP="00261641">
      <w:pPr>
        <w:spacing w:before="80" w:after="80"/>
        <w:jc w:val="both"/>
        <w:rPr>
          <w:rFonts w:ascii="Times New Roman" w:hAnsi="Times New Roman" w:cs="Times New Roman"/>
          <w:sz w:val="28"/>
          <w:szCs w:val="28"/>
        </w:rPr>
      </w:pPr>
      <w:r w:rsidRPr="00A66530">
        <w:rPr>
          <w:rFonts w:ascii="Times New Roman" w:hAnsi="Times New Roman" w:cs="Times New Roman"/>
          <w:noProof/>
        </w:rPr>
        <w:drawing>
          <wp:anchor distT="0" distB="0" distL="114300" distR="114300" simplePos="0" relativeHeight="251679744" behindDoc="0" locked="0" layoutInCell="1" allowOverlap="1" wp14:anchorId="3FD6ECC4" wp14:editId="3345FA4A">
            <wp:simplePos x="0" y="0"/>
            <wp:positionH relativeFrom="column">
              <wp:posOffset>845820</wp:posOffset>
            </wp:positionH>
            <wp:positionV relativeFrom="paragraph">
              <wp:posOffset>42545</wp:posOffset>
            </wp:positionV>
            <wp:extent cx="4191000" cy="2164623"/>
            <wp:effectExtent l="0" t="0" r="0" b="7620"/>
            <wp:wrapNone/>
            <wp:docPr id="25" name="Picture 25" descr="Untitled-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Untitled-4"/>
                    <pic:cNvPicPr>
                      <a:picLocks noChangeAspect="1" noChangeArrowheads="1"/>
                    </pic:cNvPicPr>
                  </pic:nvPicPr>
                  <pic:blipFill>
                    <a:blip r:embed="rId15">
                      <a:lum bright="6000"/>
                      <a:extLst>
                        <a:ext uri="{28A0092B-C50C-407E-A947-70E740481C1C}">
                          <a14:useLocalDpi xmlns:a14="http://schemas.microsoft.com/office/drawing/2010/main" val="0"/>
                        </a:ext>
                      </a:extLst>
                    </a:blip>
                    <a:srcRect/>
                    <a:stretch>
                      <a:fillRect/>
                    </a:stretch>
                  </pic:blipFill>
                  <pic:spPr bwMode="auto">
                    <a:xfrm>
                      <a:off x="0" y="0"/>
                      <a:ext cx="4191000" cy="2164623"/>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F3F836" w14:textId="77777777" w:rsidR="00261641" w:rsidRPr="00A66530" w:rsidRDefault="00261641" w:rsidP="00261641">
      <w:pPr>
        <w:spacing w:before="80" w:after="80"/>
        <w:jc w:val="both"/>
        <w:rPr>
          <w:rFonts w:ascii="Times New Roman" w:hAnsi="Times New Roman" w:cs="Times New Roman"/>
          <w:sz w:val="28"/>
          <w:szCs w:val="28"/>
        </w:rPr>
      </w:pPr>
    </w:p>
    <w:p w14:paraId="7985FA05" w14:textId="77777777" w:rsidR="00261641" w:rsidRPr="00A66530" w:rsidRDefault="00261641" w:rsidP="00261641">
      <w:pPr>
        <w:spacing w:before="80" w:after="80"/>
        <w:jc w:val="both"/>
        <w:rPr>
          <w:rFonts w:ascii="Times New Roman" w:hAnsi="Times New Roman" w:cs="Times New Roman"/>
          <w:sz w:val="28"/>
          <w:szCs w:val="28"/>
        </w:rPr>
      </w:pPr>
    </w:p>
    <w:p w14:paraId="23D579D2" w14:textId="77777777" w:rsidR="00261641" w:rsidRPr="00A66530" w:rsidRDefault="00261641" w:rsidP="00261641">
      <w:pPr>
        <w:spacing w:before="80" w:after="80"/>
        <w:jc w:val="both"/>
        <w:rPr>
          <w:rFonts w:ascii="Times New Roman" w:hAnsi="Times New Roman" w:cs="Times New Roman"/>
          <w:sz w:val="28"/>
          <w:szCs w:val="28"/>
        </w:rPr>
      </w:pPr>
    </w:p>
    <w:p w14:paraId="4FAF2543" w14:textId="77777777" w:rsidR="00261641" w:rsidRPr="00A66530" w:rsidRDefault="00261641" w:rsidP="00261641">
      <w:pPr>
        <w:spacing w:before="80" w:after="80"/>
        <w:jc w:val="both"/>
        <w:rPr>
          <w:rFonts w:ascii="Times New Roman" w:hAnsi="Times New Roman" w:cs="Times New Roman"/>
          <w:sz w:val="28"/>
          <w:szCs w:val="28"/>
        </w:rPr>
      </w:pPr>
    </w:p>
    <w:p w14:paraId="0D35491E" w14:textId="77777777" w:rsidR="00261641" w:rsidRPr="00A66530" w:rsidRDefault="00261641" w:rsidP="00261641">
      <w:pPr>
        <w:spacing w:before="80" w:after="80"/>
        <w:jc w:val="both"/>
        <w:rPr>
          <w:rFonts w:ascii="Times New Roman" w:hAnsi="Times New Roman" w:cs="Times New Roman"/>
          <w:sz w:val="28"/>
          <w:szCs w:val="28"/>
        </w:rPr>
      </w:pPr>
    </w:p>
    <w:p w14:paraId="5042CC34" w14:textId="77777777" w:rsidR="00261641" w:rsidRPr="00A66530" w:rsidRDefault="00261641" w:rsidP="00261641">
      <w:pPr>
        <w:spacing w:before="80" w:after="80"/>
        <w:jc w:val="both"/>
        <w:rPr>
          <w:rFonts w:ascii="Times New Roman" w:hAnsi="Times New Roman" w:cs="Times New Roman"/>
          <w:sz w:val="28"/>
          <w:szCs w:val="28"/>
        </w:rPr>
      </w:pPr>
    </w:p>
    <w:p w14:paraId="2DA0CB98" w14:textId="77777777" w:rsidR="00261641" w:rsidRPr="00A66530" w:rsidRDefault="00261641" w:rsidP="00261641">
      <w:pPr>
        <w:spacing w:before="80" w:after="80"/>
        <w:jc w:val="both"/>
        <w:rPr>
          <w:rFonts w:ascii="Times New Roman" w:hAnsi="Times New Roman" w:cs="Times New Roman"/>
          <w:sz w:val="28"/>
          <w:szCs w:val="28"/>
        </w:rPr>
      </w:pPr>
    </w:p>
    <w:p w14:paraId="0CAF64DB" w14:textId="77777777" w:rsidR="00261641" w:rsidRPr="00A66530" w:rsidRDefault="00261641" w:rsidP="00261641">
      <w:pPr>
        <w:pStyle w:val="BodyTextIndent"/>
        <w:numPr>
          <w:ilvl w:val="0"/>
          <w:numId w:val="5"/>
        </w:numPr>
        <w:spacing w:before="80" w:after="80"/>
        <w:jc w:val="both"/>
        <w:rPr>
          <w:rFonts w:ascii="Times New Roman" w:hAnsi="Times New Roman"/>
          <w:sz w:val="28"/>
          <w:szCs w:val="28"/>
        </w:rPr>
      </w:pPr>
      <w:r w:rsidRPr="00A66530">
        <w:rPr>
          <w:rFonts w:ascii="Times New Roman" w:hAnsi="Times New Roman"/>
          <w:sz w:val="28"/>
          <w:szCs w:val="28"/>
        </w:rPr>
        <w:t xml:space="preserve">Quan </w:t>
      </w:r>
      <w:r>
        <w:rPr>
          <w:rFonts w:ascii="Times New Roman" w:hAnsi="Times New Roman"/>
          <w:sz w:val="28"/>
          <w:szCs w:val="28"/>
          <w:lang w:val="en-US"/>
        </w:rPr>
        <w:t>sát cẩn thận bàn tay, bàn chân để tìm điểm đau, vết bầm, sưng bằng cách dùng ngón tay của bàn tay đối diện ấn lên vùng mất cảm giác.</w:t>
      </w:r>
    </w:p>
    <w:p w14:paraId="3FBCE8D8" w14:textId="77777777" w:rsidR="00261641" w:rsidRPr="00A66530" w:rsidRDefault="00261641" w:rsidP="00261641">
      <w:pPr>
        <w:pStyle w:val="BodyTextIndent"/>
        <w:numPr>
          <w:ilvl w:val="0"/>
          <w:numId w:val="5"/>
        </w:numPr>
        <w:spacing w:before="80" w:after="80"/>
        <w:jc w:val="both"/>
        <w:rPr>
          <w:rFonts w:ascii="Times New Roman" w:hAnsi="Times New Roman"/>
          <w:sz w:val="28"/>
          <w:szCs w:val="28"/>
        </w:rPr>
      </w:pPr>
      <w:r>
        <w:rPr>
          <w:rFonts w:ascii="Times New Roman" w:hAnsi="Times New Roman"/>
          <w:sz w:val="28"/>
          <w:szCs w:val="28"/>
          <w:lang w:val="en-US"/>
        </w:rPr>
        <w:t>Ngâm bàn tay, bàn chân vào nước lạnh (khi có vết thương pha thêm muối) thời gian ít nhất là 20 phút</w:t>
      </w:r>
    </w:p>
    <w:p w14:paraId="4D3D84A7" w14:textId="77777777" w:rsidR="00261641" w:rsidRPr="00A66530" w:rsidRDefault="00261641" w:rsidP="00261641">
      <w:pPr>
        <w:pStyle w:val="BodyTextIndent"/>
        <w:numPr>
          <w:ilvl w:val="0"/>
          <w:numId w:val="5"/>
        </w:numPr>
        <w:spacing w:before="80" w:after="80"/>
        <w:jc w:val="both"/>
        <w:rPr>
          <w:rFonts w:ascii="Times New Roman" w:hAnsi="Times New Roman"/>
          <w:sz w:val="28"/>
          <w:szCs w:val="28"/>
        </w:rPr>
      </w:pPr>
      <w:r>
        <w:rPr>
          <w:rFonts w:ascii="Times New Roman" w:hAnsi="Times New Roman"/>
          <w:sz w:val="28"/>
          <w:szCs w:val="28"/>
          <w:lang w:val="en-US"/>
        </w:rPr>
        <w:t>Dùng bất cứ cục đá hay miếng gạch nhám mài nhẹ nhàng bờ vết thương và sẹo cũ có da dày.</w:t>
      </w:r>
    </w:p>
    <w:p w14:paraId="4C16E0DF" w14:textId="77777777" w:rsidR="00261641" w:rsidRPr="00A66530" w:rsidRDefault="00261641" w:rsidP="00261641">
      <w:pPr>
        <w:spacing w:before="80" w:after="80"/>
        <w:jc w:val="both"/>
        <w:rPr>
          <w:rFonts w:ascii="Times New Roman" w:hAnsi="Times New Roman" w:cs="Times New Roman"/>
          <w:sz w:val="28"/>
          <w:szCs w:val="28"/>
          <w:lang w:val="vi-VN"/>
        </w:rPr>
      </w:pPr>
      <w:r w:rsidRPr="00A66530">
        <w:rPr>
          <w:rFonts w:ascii="Times New Roman" w:hAnsi="Times New Roman" w:cs="Times New Roman"/>
          <w:noProof/>
          <w:sz w:val="28"/>
          <w:szCs w:val="28"/>
        </w:rPr>
        <w:drawing>
          <wp:anchor distT="0" distB="0" distL="114300" distR="114300" simplePos="0" relativeHeight="251680768" behindDoc="0" locked="0" layoutInCell="1" allowOverlap="1" wp14:anchorId="1E9FAF9E" wp14:editId="6F2105DB">
            <wp:simplePos x="0" y="0"/>
            <wp:positionH relativeFrom="column">
              <wp:posOffset>559853</wp:posOffset>
            </wp:positionH>
            <wp:positionV relativeFrom="paragraph">
              <wp:posOffset>52070</wp:posOffset>
            </wp:positionV>
            <wp:extent cx="5166360" cy="1309726"/>
            <wp:effectExtent l="0" t="0" r="0" b="5080"/>
            <wp:wrapNone/>
            <wp:docPr id="24" name="Picture 24" descr="Untitled-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Untitled-5"/>
                    <pic:cNvPicPr>
                      <a:picLocks noChangeAspect="1" noChangeArrowheads="1"/>
                    </pic:cNvPicPr>
                  </pic:nvPicPr>
                  <pic:blipFill>
                    <a:blip r:embed="rId16">
                      <a:lum bright="12000"/>
                      <a:extLst>
                        <a:ext uri="{28A0092B-C50C-407E-A947-70E740481C1C}">
                          <a14:useLocalDpi xmlns:a14="http://schemas.microsoft.com/office/drawing/2010/main" val="0"/>
                        </a:ext>
                      </a:extLst>
                    </a:blip>
                    <a:srcRect/>
                    <a:stretch>
                      <a:fillRect/>
                    </a:stretch>
                  </pic:blipFill>
                  <pic:spPr bwMode="auto">
                    <a:xfrm>
                      <a:off x="0" y="0"/>
                      <a:ext cx="5166360" cy="1309726"/>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BD9B90" w14:textId="77777777" w:rsidR="00261641" w:rsidRPr="00A66530" w:rsidRDefault="00261641" w:rsidP="00261641">
      <w:pPr>
        <w:spacing w:before="80" w:after="80"/>
        <w:jc w:val="both"/>
        <w:rPr>
          <w:rFonts w:ascii="Times New Roman" w:hAnsi="Times New Roman" w:cs="Times New Roman"/>
          <w:sz w:val="28"/>
          <w:szCs w:val="28"/>
          <w:lang w:val="vi-VN"/>
        </w:rPr>
      </w:pPr>
    </w:p>
    <w:p w14:paraId="1905A0E8" w14:textId="77777777" w:rsidR="00261641" w:rsidRPr="00A66530" w:rsidRDefault="00261641" w:rsidP="00261641">
      <w:pPr>
        <w:spacing w:before="80" w:after="80"/>
        <w:jc w:val="both"/>
        <w:rPr>
          <w:rFonts w:ascii="Times New Roman" w:hAnsi="Times New Roman" w:cs="Times New Roman"/>
          <w:sz w:val="28"/>
          <w:szCs w:val="28"/>
          <w:lang w:val="vi-VN"/>
        </w:rPr>
      </w:pPr>
    </w:p>
    <w:p w14:paraId="07FAA399" w14:textId="77777777" w:rsidR="00261641" w:rsidRPr="00A66530" w:rsidRDefault="00261641" w:rsidP="00261641">
      <w:pPr>
        <w:spacing w:before="80" w:after="80"/>
        <w:jc w:val="both"/>
        <w:rPr>
          <w:rFonts w:ascii="Times New Roman" w:hAnsi="Times New Roman" w:cs="Times New Roman"/>
          <w:sz w:val="28"/>
          <w:szCs w:val="28"/>
        </w:rPr>
      </w:pPr>
    </w:p>
    <w:p w14:paraId="3562EAB7" w14:textId="77777777" w:rsidR="00261641" w:rsidRPr="00A66530" w:rsidRDefault="00261641" w:rsidP="00261641">
      <w:pPr>
        <w:spacing w:before="80" w:after="80"/>
        <w:jc w:val="both"/>
        <w:rPr>
          <w:rFonts w:ascii="Times New Roman" w:hAnsi="Times New Roman" w:cs="Times New Roman"/>
          <w:sz w:val="28"/>
          <w:szCs w:val="28"/>
        </w:rPr>
      </w:pPr>
    </w:p>
    <w:p w14:paraId="2ED348EC" w14:textId="77777777" w:rsidR="00261641" w:rsidRPr="008B5240" w:rsidRDefault="00261641" w:rsidP="00261641">
      <w:pPr>
        <w:spacing w:before="80" w:after="80"/>
        <w:jc w:val="center"/>
        <w:rPr>
          <w:rFonts w:ascii="Times New Roman" w:hAnsi="Times New Roman" w:cs="Times New Roman"/>
          <w:bCs/>
          <w:sz w:val="28"/>
          <w:szCs w:val="28"/>
        </w:rPr>
      </w:pPr>
      <w:r>
        <w:rPr>
          <w:rFonts w:ascii="Times New Roman" w:hAnsi="Times New Roman" w:cs="Times New Roman"/>
          <w:bCs/>
          <w:sz w:val="28"/>
          <w:szCs w:val="28"/>
        </w:rPr>
        <w:lastRenderedPageBreak/>
        <w:t>Xoa dầu thực vật lên vùng da khô và các kẽ ngón chân khi da còn ướt.</w:t>
      </w:r>
      <w:r w:rsidRPr="00A66530">
        <w:rPr>
          <w:rFonts w:ascii="Times New Roman" w:hAnsi="Times New Roman" w:cs="Times New Roman"/>
          <w:b/>
          <w:bCs/>
          <w:sz w:val="28"/>
          <w:szCs w:val="28"/>
          <w:lang w:val="vi-VN"/>
        </w:rPr>
        <w:br w:type="page"/>
      </w:r>
    </w:p>
    <w:p w14:paraId="7AA1426C" w14:textId="77777777" w:rsidR="00261641" w:rsidRPr="00A66530" w:rsidRDefault="00261641" w:rsidP="00261641">
      <w:pPr>
        <w:spacing w:before="80" w:after="80"/>
        <w:jc w:val="center"/>
        <w:rPr>
          <w:rFonts w:ascii="Times New Roman" w:hAnsi="Times New Roman" w:cs="Times New Roman"/>
          <w:b/>
          <w:bCs/>
          <w:sz w:val="28"/>
          <w:szCs w:val="28"/>
          <w:lang w:val="vi-VN"/>
        </w:rPr>
      </w:pPr>
      <w:r w:rsidRPr="00A66530">
        <w:rPr>
          <w:rFonts w:ascii="Times New Roman" w:hAnsi="Times New Roman" w:cs="Times New Roman"/>
          <w:noProof/>
          <w:sz w:val="28"/>
          <w:szCs w:val="28"/>
        </w:rPr>
        <w:lastRenderedPageBreak/>
        <w:drawing>
          <wp:anchor distT="0" distB="0" distL="114300" distR="114300" simplePos="0" relativeHeight="251681792" behindDoc="0" locked="0" layoutInCell="1" allowOverlap="1" wp14:anchorId="60EA8B02" wp14:editId="20E3ADA9">
            <wp:simplePos x="0" y="0"/>
            <wp:positionH relativeFrom="column">
              <wp:posOffset>-23495</wp:posOffset>
            </wp:positionH>
            <wp:positionV relativeFrom="paragraph">
              <wp:posOffset>-119380</wp:posOffset>
            </wp:positionV>
            <wp:extent cx="5634355" cy="2751455"/>
            <wp:effectExtent l="0" t="0" r="4445" b="0"/>
            <wp:wrapNone/>
            <wp:docPr id="23" name="Picture 23" descr="Untitled-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Untitled-6"/>
                    <pic:cNvPicPr>
                      <a:picLocks noChangeAspect="1" noChangeArrowheads="1"/>
                    </pic:cNvPicPr>
                  </pic:nvPicPr>
                  <pic:blipFill>
                    <a:blip r:embed="rId17">
                      <a:lum bright="6000"/>
                      <a:extLst>
                        <a:ext uri="{28A0092B-C50C-407E-A947-70E740481C1C}">
                          <a14:useLocalDpi xmlns:a14="http://schemas.microsoft.com/office/drawing/2010/main" val="0"/>
                        </a:ext>
                      </a:extLst>
                    </a:blip>
                    <a:srcRect/>
                    <a:stretch>
                      <a:fillRect/>
                    </a:stretch>
                  </pic:blipFill>
                  <pic:spPr bwMode="auto">
                    <a:xfrm>
                      <a:off x="0" y="0"/>
                      <a:ext cx="5634355" cy="2751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77E2E62" w14:textId="77777777" w:rsidR="00261641" w:rsidRPr="00A66530" w:rsidRDefault="00261641" w:rsidP="00261641">
      <w:pPr>
        <w:spacing w:before="80" w:after="80"/>
        <w:jc w:val="center"/>
        <w:rPr>
          <w:rFonts w:ascii="Times New Roman" w:hAnsi="Times New Roman" w:cs="Times New Roman"/>
          <w:sz w:val="28"/>
          <w:szCs w:val="28"/>
          <w:lang w:val="vi-VN"/>
        </w:rPr>
      </w:pPr>
    </w:p>
    <w:p w14:paraId="5EC636E6" w14:textId="77777777" w:rsidR="00261641" w:rsidRPr="00A66530" w:rsidRDefault="00261641" w:rsidP="00261641">
      <w:pPr>
        <w:spacing w:before="80" w:after="80"/>
        <w:jc w:val="center"/>
        <w:rPr>
          <w:rFonts w:ascii="Times New Roman" w:hAnsi="Times New Roman" w:cs="Times New Roman"/>
          <w:sz w:val="28"/>
          <w:szCs w:val="28"/>
          <w:lang w:val="vi-VN"/>
        </w:rPr>
      </w:pPr>
    </w:p>
    <w:p w14:paraId="7534F276" w14:textId="77777777" w:rsidR="00261641" w:rsidRPr="00A66530" w:rsidRDefault="00261641" w:rsidP="00261641">
      <w:pPr>
        <w:spacing w:before="80" w:after="80"/>
        <w:jc w:val="center"/>
        <w:rPr>
          <w:rFonts w:ascii="Times New Roman" w:hAnsi="Times New Roman" w:cs="Times New Roman"/>
          <w:sz w:val="28"/>
          <w:szCs w:val="28"/>
          <w:lang w:val="vi-VN"/>
        </w:rPr>
      </w:pPr>
    </w:p>
    <w:p w14:paraId="0B46A210" w14:textId="77777777" w:rsidR="00261641" w:rsidRPr="00A66530" w:rsidRDefault="00261641" w:rsidP="00261641">
      <w:pPr>
        <w:spacing w:before="80" w:after="80"/>
        <w:jc w:val="center"/>
        <w:rPr>
          <w:rFonts w:ascii="Times New Roman" w:hAnsi="Times New Roman" w:cs="Times New Roman"/>
          <w:sz w:val="28"/>
          <w:szCs w:val="28"/>
          <w:lang w:val="vi-VN"/>
        </w:rPr>
      </w:pPr>
    </w:p>
    <w:p w14:paraId="2FC409C5" w14:textId="77777777" w:rsidR="00261641" w:rsidRPr="00A66530" w:rsidRDefault="00261641" w:rsidP="00261641">
      <w:pPr>
        <w:spacing w:before="80" w:after="80"/>
        <w:jc w:val="both"/>
        <w:rPr>
          <w:rFonts w:ascii="Times New Roman" w:hAnsi="Times New Roman" w:cs="Times New Roman"/>
          <w:b/>
          <w:bCs/>
          <w:sz w:val="28"/>
          <w:szCs w:val="28"/>
          <w:lang w:val="vi-VN"/>
        </w:rPr>
      </w:pPr>
    </w:p>
    <w:p w14:paraId="0EB788C3" w14:textId="77777777" w:rsidR="00261641" w:rsidRPr="00A66530" w:rsidRDefault="00261641" w:rsidP="00261641">
      <w:pPr>
        <w:spacing w:before="80" w:after="80"/>
        <w:jc w:val="both"/>
        <w:rPr>
          <w:rFonts w:ascii="Times New Roman" w:hAnsi="Times New Roman" w:cs="Times New Roman"/>
          <w:b/>
          <w:bCs/>
          <w:sz w:val="28"/>
          <w:szCs w:val="28"/>
          <w:lang w:val="vi-VN"/>
        </w:rPr>
      </w:pPr>
      <w:r w:rsidRPr="00A66530">
        <w:rPr>
          <w:rFonts w:ascii="Times New Roman" w:hAnsi="Times New Roman" w:cs="Times New Roman"/>
          <w:b/>
          <w:bCs/>
          <w:sz w:val="28"/>
          <w:szCs w:val="28"/>
          <w:lang w:val="vi-VN"/>
        </w:rPr>
        <w:t xml:space="preserve">        </w:t>
      </w:r>
      <w:r w:rsidRPr="00A66530">
        <w:rPr>
          <w:rFonts w:ascii="Times New Roman" w:hAnsi="Times New Roman" w:cs="Times New Roman"/>
          <w:b/>
          <w:bCs/>
          <w:sz w:val="28"/>
          <w:szCs w:val="28"/>
          <w:lang w:val="vi-VN"/>
        </w:rPr>
        <w:tab/>
        <w:t xml:space="preserve">     </w:t>
      </w:r>
      <w:r w:rsidRPr="00A66530">
        <w:rPr>
          <w:rFonts w:ascii="Times New Roman" w:hAnsi="Times New Roman" w:cs="Times New Roman"/>
          <w:b/>
          <w:bCs/>
          <w:sz w:val="28"/>
          <w:szCs w:val="28"/>
          <w:lang w:val="vi-VN"/>
        </w:rPr>
        <w:tab/>
      </w:r>
      <w:r w:rsidRPr="00A66530">
        <w:rPr>
          <w:rFonts w:ascii="Times New Roman" w:hAnsi="Times New Roman" w:cs="Times New Roman"/>
          <w:b/>
          <w:bCs/>
          <w:sz w:val="28"/>
          <w:szCs w:val="28"/>
          <w:lang w:val="vi-VN"/>
        </w:rPr>
        <w:tab/>
        <w:t xml:space="preserve">      </w:t>
      </w:r>
      <w:r w:rsidRPr="00A66530">
        <w:rPr>
          <w:rFonts w:ascii="Times New Roman" w:hAnsi="Times New Roman" w:cs="Times New Roman"/>
          <w:b/>
          <w:bCs/>
          <w:sz w:val="28"/>
          <w:szCs w:val="28"/>
          <w:lang w:val="vi-VN"/>
        </w:rPr>
        <w:tab/>
        <w:t xml:space="preserve">       </w:t>
      </w:r>
    </w:p>
    <w:p w14:paraId="32064B2D" w14:textId="77777777" w:rsidR="00261641" w:rsidRPr="00A66530" w:rsidRDefault="00261641" w:rsidP="00261641">
      <w:pPr>
        <w:spacing w:before="80" w:after="80"/>
        <w:jc w:val="both"/>
        <w:rPr>
          <w:rFonts w:ascii="Times New Roman" w:hAnsi="Times New Roman" w:cs="Times New Roman"/>
          <w:sz w:val="28"/>
          <w:szCs w:val="28"/>
          <w:lang w:val="vi-VN"/>
        </w:rPr>
      </w:pPr>
    </w:p>
    <w:p w14:paraId="367EC8E0" w14:textId="77777777" w:rsidR="00261641" w:rsidRPr="00A66530" w:rsidRDefault="00261641" w:rsidP="00261641">
      <w:pPr>
        <w:spacing w:before="80" w:after="80"/>
        <w:jc w:val="both"/>
        <w:rPr>
          <w:rFonts w:ascii="Times New Roman" w:hAnsi="Times New Roman" w:cs="Times New Roman"/>
          <w:sz w:val="28"/>
          <w:szCs w:val="28"/>
          <w:lang w:val="vi-VN"/>
        </w:rPr>
      </w:pPr>
    </w:p>
    <w:p w14:paraId="38ED16D0" w14:textId="77777777" w:rsidR="00261641" w:rsidRPr="008B5240" w:rsidRDefault="00261641" w:rsidP="00261641">
      <w:pPr>
        <w:spacing w:before="80" w:after="80"/>
        <w:jc w:val="center"/>
        <w:rPr>
          <w:rFonts w:ascii="Times New Roman" w:hAnsi="Times New Roman" w:cs="Times New Roman"/>
          <w:sz w:val="28"/>
          <w:szCs w:val="28"/>
        </w:rPr>
      </w:pPr>
    </w:p>
    <w:p w14:paraId="7A90F071" w14:textId="77777777" w:rsidR="00261641" w:rsidRDefault="00261641" w:rsidP="00261641">
      <w:pPr>
        <w:spacing w:before="80" w:after="80"/>
        <w:jc w:val="center"/>
        <w:rPr>
          <w:rFonts w:ascii="Times New Roman" w:hAnsi="Times New Roman" w:cs="Times New Roman"/>
          <w:b/>
          <w:bCs/>
          <w:sz w:val="28"/>
          <w:szCs w:val="28"/>
        </w:rPr>
      </w:pPr>
      <w:r>
        <w:rPr>
          <w:rFonts w:ascii="Times New Roman" w:hAnsi="Times New Roman" w:cs="Times New Roman"/>
          <w:b/>
          <w:bCs/>
          <w:sz w:val="28"/>
          <w:szCs w:val="28"/>
        </w:rPr>
        <w:t xml:space="preserve">Tập vật lý trị liệu để ngừa cứng khớp, yếu cơ theo sự hướng dẫn của </w:t>
      </w:r>
    </w:p>
    <w:p w14:paraId="256518D0" w14:textId="77777777" w:rsidR="00261641" w:rsidRPr="008B5240" w:rsidRDefault="00261641" w:rsidP="00261641">
      <w:pPr>
        <w:spacing w:before="80" w:after="80"/>
        <w:jc w:val="center"/>
        <w:rPr>
          <w:rFonts w:ascii="Times New Roman" w:hAnsi="Times New Roman" w:cs="Times New Roman"/>
          <w:b/>
          <w:bCs/>
          <w:sz w:val="28"/>
          <w:szCs w:val="28"/>
        </w:rPr>
      </w:pPr>
      <w:r>
        <w:rPr>
          <w:rFonts w:ascii="Times New Roman" w:hAnsi="Times New Roman" w:cs="Times New Roman"/>
          <w:b/>
          <w:bCs/>
          <w:sz w:val="28"/>
          <w:szCs w:val="28"/>
        </w:rPr>
        <w:t>nhân viên y tế</w:t>
      </w:r>
    </w:p>
    <w:p w14:paraId="32759D7C" w14:textId="77777777" w:rsidR="00261641" w:rsidRPr="00A66530" w:rsidRDefault="00261641" w:rsidP="00261641">
      <w:pPr>
        <w:numPr>
          <w:ilvl w:val="0"/>
          <w:numId w:val="7"/>
        </w:numPr>
        <w:spacing w:before="80" w:after="80" w:line="240" w:lineRule="auto"/>
        <w:jc w:val="both"/>
        <w:rPr>
          <w:rFonts w:ascii="Times New Roman" w:hAnsi="Times New Roman" w:cs="Times New Roman"/>
          <w:sz w:val="28"/>
          <w:szCs w:val="28"/>
          <w:lang w:val="vi-VN"/>
        </w:rPr>
      </w:pPr>
      <w:r>
        <w:rPr>
          <w:rFonts w:ascii="Times New Roman" w:hAnsi="Times New Roman" w:cs="Times New Roman"/>
          <w:sz w:val="28"/>
          <w:szCs w:val="28"/>
        </w:rPr>
        <w:t>Chăm sóc vết thương bằng cách rửa sạch và băng kín vết thương bằng vải sạch. Hạn chế sử dụng bàn tay, bàn chân có vết thương.</w:t>
      </w:r>
    </w:p>
    <w:p w14:paraId="6527612E" w14:textId="77777777" w:rsidR="00261641" w:rsidRPr="00A66530" w:rsidRDefault="00261641" w:rsidP="00261641">
      <w:pPr>
        <w:pStyle w:val="BodyText"/>
        <w:numPr>
          <w:ilvl w:val="0"/>
          <w:numId w:val="7"/>
        </w:numPr>
        <w:spacing w:before="80" w:after="80"/>
        <w:rPr>
          <w:rFonts w:ascii="Times New Roman" w:hAnsi="Times New Roman"/>
          <w:sz w:val="28"/>
          <w:szCs w:val="28"/>
        </w:rPr>
      </w:pPr>
      <w:r>
        <w:rPr>
          <w:rFonts w:ascii="Times New Roman" w:hAnsi="Times New Roman"/>
          <w:sz w:val="28"/>
          <w:szCs w:val="28"/>
          <w:lang w:val="en-US"/>
        </w:rPr>
        <w:t>Nếu không thấy cải thiện phải kiểm tra cách chăm sóc của mình và báo ngay với nhân viên y tế</w:t>
      </w:r>
    </w:p>
    <w:p w14:paraId="32C81853" w14:textId="77777777" w:rsidR="00261641" w:rsidRPr="00A66530" w:rsidRDefault="00261641" w:rsidP="00261641">
      <w:pPr>
        <w:pStyle w:val="BodyText"/>
        <w:spacing w:before="80" w:after="80"/>
        <w:ind w:left="360"/>
        <w:rPr>
          <w:rFonts w:ascii="Times New Roman" w:hAnsi="Times New Roman"/>
          <w:sz w:val="28"/>
          <w:szCs w:val="28"/>
          <w:lang w:val="en-US"/>
        </w:rPr>
      </w:pPr>
    </w:p>
    <w:p w14:paraId="4159F03C" w14:textId="77777777" w:rsidR="00261641" w:rsidRPr="00A66530" w:rsidRDefault="00261641" w:rsidP="00261641">
      <w:pPr>
        <w:spacing w:before="80" w:after="80"/>
        <w:ind w:left="780"/>
        <w:jc w:val="both"/>
        <w:rPr>
          <w:rFonts w:ascii="Times New Roman" w:hAnsi="Times New Roman" w:cs="Times New Roman"/>
          <w:bCs/>
          <w:sz w:val="28"/>
          <w:szCs w:val="28"/>
          <w:lang w:val="vi-VN"/>
        </w:rPr>
      </w:pPr>
      <w:r>
        <w:rPr>
          <w:rFonts w:ascii="Times New Roman" w:hAnsi="Times New Roman" w:cs="Times New Roman"/>
          <w:bCs/>
          <w:sz w:val="28"/>
          <w:szCs w:val="28"/>
        </w:rPr>
        <w:t>Bảo vệ tay bằng cách</w:t>
      </w:r>
      <w:r w:rsidRPr="00A66530">
        <w:rPr>
          <w:rFonts w:ascii="Times New Roman" w:hAnsi="Times New Roman" w:cs="Times New Roman"/>
          <w:bCs/>
          <w:sz w:val="28"/>
          <w:szCs w:val="28"/>
          <w:lang w:val="vi-VN"/>
        </w:rPr>
        <w:t>:</w:t>
      </w:r>
    </w:p>
    <w:p w14:paraId="3261FD99" w14:textId="77777777" w:rsidR="00261641" w:rsidRPr="00A66530" w:rsidRDefault="00261641" w:rsidP="00261641">
      <w:pPr>
        <w:spacing w:before="80" w:after="80"/>
        <w:ind w:left="780"/>
        <w:jc w:val="both"/>
        <w:rPr>
          <w:rFonts w:ascii="Times New Roman" w:hAnsi="Times New Roman" w:cs="Times New Roman"/>
          <w:sz w:val="28"/>
          <w:szCs w:val="28"/>
          <w:lang w:val="vi-VN"/>
        </w:rPr>
      </w:pPr>
      <w:r w:rsidRPr="00A66530">
        <w:rPr>
          <w:rFonts w:ascii="Times New Roman" w:hAnsi="Times New Roman" w:cs="Times New Roman"/>
          <w:b/>
          <w:bCs/>
          <w:noProof/>
          <w:sz w:val="28"/>
          <w:szCs w:val="28"/>
        </w:rPr>
        <w:drawing>
          <wp:anchor distT="0" distB="0" distL="114300" distR="114300" simplePos="0" relativeHeight="251682816" behindDoc="0" locked="0" layoutInCell="1" allowOverlap="1" wp14:anchorId="5989EF61" wp14:editId="1BB144EA">
            <wp:simplePos x="0" y="0"/>
            <wp:positionH relativeFrom="column">
              <wp:posOffset>-196215</wp:posOffset>
            </wp:positionH>
            <wp:positionV relativeFrom="paragraph">
              <wp:posOffset>31750</wp:posOffset>
            </wp:positionV>
            <wp:extent cx="5807075" cy="2548890"/>
            <wp:effectExtent l="0" t="0" r="3175" b="3810"/>
            <wp:wrapNone/>
            <wp:docPr id="22" name="Picture 22" descr="Untitled-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Untitled-7"/>
                    <pic:cNvPicPr>
                      <a:picLocks noChangeAspect="1" noChangeArrowheads="1"/>
                    </pic:cNvPicPr>
                  </pic:nvPicPr>
                  <pic:blipFill>
                    <a:blip r:embed="rId18">
                      <a:lum bright="12000"/>
                      <a:extLst>
                        <a:ext uri="{28A0092B-C50C-407E-A947-70E740481C1C}">
                          <a14:useLocalDpi xmlns:a14="http://schemas.microsoft.com/office/drawing/2010/main" val="0"/>
                        </a:ext>
                      </a:extLst>
                    </a:blip>
                    <a:srcRect/>
                    <a:stretch>
                      <a:fillRect/>
                    </a:stretch>
                  </pic:blipFill>
                  <pic:spPr bwMode="auto">
                    <a:xfrm>
                      <a:off x="0" y="0"/>
                      <a:ext cx="5807075" cy="254889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44A9B37" w14:textId="77777777" w:rsidR="00261641" w:rsidRPr="00A66530" w:rsidRDefault="00261641" w:rsidP="00261641">
      <w:pPr>
        <w:spacing w:before="80" w:after="80"/>
        <w:ind w:firstLine="720"/>
        <w:jc w:val="both"/>
        <w:rPr>
          <w:rFonts w:ascii="Times New Roman" w:hAnsi="Times New Roman" w:cs="Times New Roman"/>
          <w:sz w:val="28"/>
          <w:szCs w:val="28"/>
          <w:lang w:val="vi-VN"/>
        </w:rPr>
      </w:pPr>
    </w:p>
    <w:p w14:paraId="6D317581" w14:textId="77777777" w:rsidR="00261641" w:rsidRPr="00A66530" w:rsidRDefault="00261641" w:rsidP="00261641">
      <w:pPr>
        <w:spacing w:before="80" w:after="80"/>
        <w:jc w:val="both"/>
        <w:rPr>
          <w:rFonts w:ascii="Times New Roman" w:hAnsi="Times New Roman" w:cs="Times New Roman"/>
          <w:sz w:val="28"/>
          <w:szCs w:val="28"/>
          <w:lang w:val="vi-VN"/>
        </w:rPr>
      </w:pPr>
    </w:p>
    <w:p w14:paraId="1D75BEB1" w14:textId="77777777" w:rsidR="00261641" w:rsidRPr="00A66530" w:rsidRDefault="00261641" w:rsidP="00261641">
      <w:pPr>
        <w:spacing w:before="80" w:after="80"/>
        <w:jc w:val="both"/>
        <w:rPr>
          <w:rFonts w:ascii="Times New Roman" w:hAnsi="Times New Roman" w:cs="Times New Roman"/>
          <w:sz w:val="28"/>
          <w:szCs w:val="28"/>
        </w:rPr>
      </w:pPr>
    </w:p>
    <w:p w14:paraId="49214446" w14:textId="77777777" w:rsidR="00261641" w:rsidRPr="00A66530" w:rsidRDefault="00261641" w:rsidP="00261641">
      <w:pPr>
        <w:spacing w:before="80" w:after="80"/>
        <w:jc w:val="both"/>
        <w:rPr>
          <w:rFonts w:ascii="Times New Roman" w:hAnsi="Times New Roman" w:cs="Times New Roman"/>
          <w:sz w:val="28"/>
          <w:szCs w:val="28"/>
        </w:rPr>
      </w:pPr>
    </w:p>
    <w:p w14:paraId="1C44FF35" w14:textId="77777777" w:rsidR="00261641" w:rsidRPr="00A66530" w:rsidRDefault="00261641" w:rsidP="00261641">
      <w:pPr>
        <w:spacing w:before="80" w:after="80"/>
        <w:jc w:val="both"/>
        <w:rPr>
          <w:rFonts w:ascii="Times New Roman" w:hAnsi="Times New Roman" w:cs="Times New Roman"/>
          <w:sz w:val="28"/>
          <w:szCs w:val="28"/>
        </w:rPr>
      </w:pPr>
    </w:p>
    <w:p w14:paraId="1DFF5C90" w14:textId="77777777" w:rsidR="00261641" w:rsidRPr="00A66530" w:rsidRDefault="00261641" w:rsidP="00261641">
      <w:pPr>
        <w:spacing w:before="80" w:after="80"/>
        <w:jc w:val="both"/>
        <w:rPr>
          <w:rFonts w:ascii="Times New Roman" w:hAnsi="Times New Roman" w:cs="Times New Roman"/>
          <w:sz w:val="28"/>
          <w:szCs w:val="28"/>
          <w:lang w:val="vi-VN"/>
        </w:rPr>
      </w:pPr>
    </w:p>
    <w:p w14:paraId="688EBEA7" w14:textId="77777777" w:rsidR="00261641" w:rsidRPr="00A66530" w:rsidRDefault="00261641" w:rsidP="00261641">
      <w:pPr>
        <w:spacing w:before="80" w:after="80"/>
        <w:jc w:val="both"/>
        <w:rPr>
          <w:rFonts w:ascii="Times New Roman" w:hAnsi="Times New Roman" w:cs="Times New Roman"/>
          <w:sz w:val="28"/>
          <w:szCs w:val="28"/>
          <w:lang w:val="vi-VN"/>
        </w:rPr>
      </w:pPr>
    </w:p>
    <w:p w14:paraId="4734EB4D" w14:textId="77777777" w:rsidR="00261641" w:rsidRPr="008B5240" w:rsidRDefault="00261641" w:rsidP="00261641">
      <w:pPr>
        <w:spacing w:before="80" w:after="80"/>
        <w:jc w:val="both"/>
        <w:rPr>
          <w:rFonts w:ascii="Times New Roman" w:hAnsi="Times New Roman" w:cs="Times New Roman"/>
          <w:sz w:val="28"/>
          <w:szCs w:val="28"/>
        </w:rPr>
      </w:pPr>
      <w:r>
        <w:rPr>
          <w:rFonts w:ascii="Times New Roman" w:hAnsi="Times New Roman" w:cs="Times New Roman"/>
          <w:sz w:val="28"/>
          <w:szCs w:val="28"/>
        </w:rPr>
        <w:tab/>
      </w:r>
    </w:p>
    <w:p w14:paraId="5433D29F" w14:textId="77777777" w:rsidR="00261641" w:rsidRDefault="00261641" w:rsidP="00261641">
      <w:pPr>
        <w:spacing w:before="80" w:after="80"/>
        <w:rPr>
          <w:rFonts w:ascii="Times New Roman" w:hAnsi="Times New Roman" w:cs="Times New Roman"/>
          <w:bCs/>
          <w:sz w:val="28"/>
          <w:szCs w:val="28"/>
        </w:rPr>
      </w:pPr>
      <w:r>
        <w:rPr>
          <w:rFonts w:ascii="Times New Roman" w:hAnsi="Times New Roman" w:cs="Times New Roman"/>
          <w:bCs/>
          <w:sz w:val="28"/>
          <w:szCs w:val="28"/>
        </w:rPr>
        <w:tab/>
        <w:t>Bọc cán dụng cụ bằng vải để</w:t>
      </w:r>
      <w:r>
        <w:rPr>
          <w:rFonts w:ascii="Times New Roman" w:hAnsi="Times New Roman" w:cs="Times New Roman"/>
          <w:bCs/>
          <w:sz w:val="28"/>
          <w:szCs w:val="28"/>
        </w:rPr>
        <w:tab/>
      </w:r>
      <w:r>
        <w:rPr>
          <w:rFonts w:ascii="Times New Roman" w:hAnsi="Times New Roman" w:cs="Times New Roman"/>
          <w:bCs/>
          <w:sz w:val="28"/>
          <w:szCs w:val="28"/>
        </w:rPr>
        <w:tab/>
        <w:t>Dùng dụng cụ bảo vệ: bao tay, khăn</w:t>
      </w:r>
    </w:p>
    <w:p w14:paraId="6323FBF2" w14:textId="77777777" w:rsidR="00261641" w:rsidRPr="008B5240" w:rsidRDefault="00261641" w:rsidP="00261641">
      <w:pPr>
        <w:spacing w:before="80" w:after="80"/>
        <w:rPr>
          <w:rFonts w:ascii="Times New Roman" w:hAnsi="Times New Roman" w:cs="Times New Roman"/>
          <w:bCs/>
          <w:sz w:val="28"/>
          <w:szCs w:val="28"/>
        </w:rPr>
      </w:pPr>
      <w:r>
        <w:rPr>
          <w:rFonts w:ascii="Times New Roman" w:hAnsi="Times New Roman" w:cs="Times New Roman"/>
          <w:bCs/>
          <w:sz w:val="28"/>
          <w:szCs w:val="28"/>
        </w:rPr>
        <w:t xml:space="preserve">    sử dụng được an toàn trong lao động </w:t>
      </w:r>
      <w:r>
        <w:rPr>
          <w:rFonts w:ascii="Times New Roman" w:hAnsi="Times New Roman" w:cs="Times New Roman"/>
          <w:bCs/>
          <w:sz w:val="28"/>
          <w:szCs w:val="28"/>
        </w:rPr>
        <w:tab/>
        <w:t xml:space="preserve">que dài… khi cầm nắm các vật sắc, </w:t>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r>
      <w:r>
        <w:rPr>
          <w:rFonts w:ascii="Times New Roman" w:hAnsi="Times New Roman" w:cs="Times New Roman"/>
          <w:bCs/>
          <w:sz w:val="28"/>
          <w:szCs w:val="28"/>
        </w:rPr>
        <w:tab/>
        <w:t>nhọn, nóng, nặng</w:t>
      </w:r>
    </w:p>
    <w:p w14:paraId="7685591D" w14:textId="77777777" w:rsidR="00261641" w:rsidRPr="00A66530" w:rsidRDefault="00261641" w:rsidP="00261641">
      <w:pPr>
        <w:spacing w:before="80" w:after="80"/>
        <w:ind w:left="780"/>
        <w:jc w:val="both"/>
        <w:rPr>
          <w:rFonts w:ascii="Times New Roman" w:hAnsi="Times New Roman" w:cs="Times New Roman"/>
          <w:bCs/>
          <w:sz w:val="28"/>
          <w:szCs w:val="28"/>
          <w:lang w:val="vi-VN"/>
        </w:rPr>
      </w:pPr>
      <w:r w:rsidRPr="00A66530">
        <w:rPr>
          <w:rFonts w:ascii="Times New Roman" w:hAnsi="Times New Roman" w:cs="Times New Roman"/>
          <w:bCs/>
          <w:sz w:val="28"/>
          <w:szCs w:val="28"/>
          <w:lang w:val="vi-VN"/>
        </w:rPr>
        <w:br w:type="page"/>
      </w:r>
      <w:r>
        <w:rPr>
          <w:rFonts w:ascii="Times New Roman" w:hAnsi="Times New Roman" w:cs="Times New Roman"/>
          <w:bCs/>
          <w:sz w:val="28"/>
          <w:szCs w:val="28"/>
        </w:rPr>
        <w:lastRenderedPageBreak/>
        <w:t>Bảo vệ bàn chân bằng cách</w:t>
      </w:r>
      <w:r w:rsidRPr="00A66530">
        <w:rPr>
          <w:rFonts w:ascii="Times New Roman" w:hAnsi="Times New Roman" w:cs="Times New Roman"/>
          <w:bCs/>
          <w:sz w:val="28"/>
          <w:szCs w:val="28"/>
          <w:lang w:val="vi-VN"/>
        </w:rPr>
        <w:t>:</w:t>
      </w:r>
    </w:p>
    <w:p w14:paraId="74B8A472" w14:textId="77777777" w:rsidR="00261641" w:rsidRPr="00A66530" w:rsidRDefault="00261641" w:rsidP="00261641">
      <w:pPr>
        <w:spacing w:before="80" w:after="80"/>
        <w:ind w:left="900"/>
        <w:jc w:val="both"/>
        <w:rPr>
          <w:rFonts w:ascii="Times New Roman" w:hAnsi="Times New Roman" w:cs="Times New Roman"/>
          <w:b/>
          <w:bCs/>
          <w:sz w:val="28"/>
          <w:szCs w:val="28"/>
        </w:rPr>
      </w:pPr>
      <w:r w:rsidRPr="00A66530">
        <w:rPr>
          <w:rFonts w:ascii="Times New Roman" w:hAnsi="Times New Roman" w:cs="Times New Roman"/>
          <w:b/>
          <w:bCs/>
          <w:noProof/>
          <w:sz w:val="28"/>
          <w:szCs w:val="28"/>
        </w:rPr>
        <w:drawing>
          <wp:anchor distT="0" distB="0" distL="114300" distR="114300" simplePos="0" relativeHeight="251683840" behindDoc="0" locked="0" layoutInCell="1" allowOverlap="1" wp14:anchorId="7AAD9554" wp14:editId="7046ACED">
            <wp:simplePos x="0" y="0"/>
            <wp:positionH relativeFrom="column">
              <wp:posOffset>1070221</wp:posOffset>
            </wp:positionH>
            <wp:positionV relativeFrom="paragraph">
              <wp:posOffset>-113030</wp:posOffset>
            </wp:positionV>
            <wp:extent cx="3896995" cy="1776730"/>
            <wp:effectExtent l="0" t="0" r="8255" b="0"/>
            <wp:wrapNone/>
            <wp:docPr id="21" name="Picture 21" descr="Untitle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Untitled-8"/>
                    <pic:cNvPicPr>
                      <a:picLocks noChangeAspect="1" noChangeArrowheads="1"/>
                    </pic:cNvPicPr>
                  </pic:nvPicPr>
                  <pic:blipFill>
                    <a:blip r:embed="rId19">
                      <a:lum bright="12000"/>
                      <a:extLst>
                        <a:ext uri="{28A0092B-C50C-407E-A947-70E740481C1C}">
                          <a14:useLocalDpi xmlns:a14="http://schemas.microsoft.com/office/drawing/2010/main" val="0"/>
                        </a:ext>
                      </a:extLst>
                    </a:blip>
                    <a:srcRect/>
                    <a:stretch>
                      <a:fillRect/>
                    </a:stretch>
                  </pic:blipFill>
                  <pic:spPr bwMode="auto">
                    <a:xfrm>
                      <a:off x="0" y="0"/>
                      <a:ext cx="3896995" cy="17767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898D71" w14:textId="77777777" w:rsidR="00261641" w:rsidRPr="00A66530" w:rsidRDefault="00261641" w:rsidP="00261641">
      <w:pPr>
        <w:spacing w:before="80" w:after="80"/>
        <w:ind w:left="360"/>
        <w:jc w:val="both"/>
        <w:rPr>
          <w:rFonts w:ascii="Times New Roman" w:hAnsi="Times New Roman" w:cs="Times New Roman"/>
          <w:sz w:val="28"/>
          <w:szCs w:val="28"/>
        </w:rPr>
      </w:pPr>
    </w:p>
    <w:p w14:paraId="3A0414C6" w14:textId="77777777" w:rsidR="00261641" w:rsidRPr="00A66530" w:rsidRDefault="00261641" w:rsidP="00261641">
      <w:pPr>
        <w:spacing w:before="80" w:after="80"/>
        <w:ind w:left="360"/>
        <w:jc w:val="both"/>
        <w:rPr>
          <w:rFonts w:ascii="Times New Roman" w:hAnsi="Times New Roman" w:cs="Times New Roman"/>
          <w:sz w:val="28"/>
          <w:szCs w:val="28"/>
        </w:rPr>
      </w:pPr>
    </w:p>
    <w:p w14:paraId="499DB8E9" w14:textId="77777777" w:rsidR="00261641" w:rsidRPr="00A66530" w:rsidRDefault="00261641" w:rsidP="00261641">
      <w:pPr>
        <w:spacing w:before="80" w:after="80"/>
        <w:ind w:left="360"/>
        <w:jc w:val="both"/>
        <w:rPr>
          <w:rFonts w:ascii="Times New Roman" w:hAnsi="Times New Roman" w:cs="Times New Roman"/>
          <w:sz w:val="28"/>
          <w:szCs w:val="28"/>
        </w:rPr>
      </w:pPr>
    </w:p>
    <w:p w14:paraId="42CB9956" w14:textId="77777777" w:rsidR="00261641" w:rsidRPr="00A66530" w:rsidRDefault="00261641" w:rsidP="00261641">
      <w:pPr>
        <w:spacing w:before="80" w:after="80"/>
        <w:ind w:left="360"/>
        <w:jc w:val="both"/>
        <w:rPr>
          <w:rFonts w:ascii="Times New Roman" w:hAnsi="Times New Roman" w:cs="Times New Roman"/>
          <w:sz w:val="28"/>
          <w:szCs w:val="28"/>
        </w:rPr>
      </w:pPr>
    </w:p>
    <w:p w14:paraId="17C65827" w14:textId="77777777" w:rsidR="00261641" w:rsidRPr="00A66530" w:rsidRDefault="00261641" w:rsidP="00261641">
      <w:pPr>
        <w:spacing w:before="80" w:after="80"/>
        <w:ind w:left="360"/>
        <w:jc w:val="both"/>
        <w:rPr>
          <w:rFonts w:ascii="Times New Roman" w:hAnsi="Times New Roman" w:cs="Times New Roman"/>
          <w:sz w:val="28"/>
          <w:szCs w:val="28"/>
        </w:rPr>
      </w:pPr>
    </w:p>
    <w:p w14:paraId="2F3096D4" w14:textId="77777777" w:rsidR="00261641" w:rsidRPr="00B71683" w:rsidRDefault="00261641" w:rsidP="00261641">
      <w:pPr>
        <w:spacing w:before="80" w:after="80"/>
        <w:jc w:val="center"/>
        <w:rPr>
          <w:rFonts w:ascii="Times New Roman" w:hAnsi="Times New Roman" w:cs="Times New Roman"/>
          <w:bCs/>
          <w:sz w:val="28"/>
          <w:szCs w:val="28"/>
        </w:rPr>
      </w:pPr>
      <w:r w:rsidRPr="00B71683">
        <w:rPr>
          <w:rFonts w:ascii="Times New Roman" w:hAnsi="Times New Roman" w:cs="Times New Roman"/>
          <w:bCs/>
          <w:sz w:val="28"/>
          <w:szCs w:val="28"/>
        </w:rPr>
        <w:t xml:space="preserve">      Luôn luôn mang giày bảo vệ</w:t>
      </w:r>
    </w:p>
    <w:p w14:paraId="76170181" w14:textId="77777777" w:rsidR="00261641" w:rsidRPr="00A66530" w:rsidRDefault="00261641" w:rsidP="00261641">
      <w:pPr>
        <w:spacing w:before="80" w:after="80"/>
        <w:jc w:val="center"/>
        <w:rPr>
          <w:rFonts w:ascii="Times New Roman" w:hAnsi="Times New Roman" w:cs="Times New Roman"/>
          <w:b/>
          <w:bCs/>
          <w:sz w:val="28"/>
          <w:szCs w:val="28"/>
        </w:rPr>
      </w:pPr>
    </w:p>
    <w:p w14:paraId="6BA19E6F" w14:textId="77777777" w:rsidR="00261641" w:rsidRPr="00A66530" w:rsidRDefault="00261641" w:rsidP="00261641">
      <w:pPr>
        <w:numPr>
          <w:ilvl w:val="0"/>
          <w:numId w:val="6"/>
        </w:numPr>
        <w:spacing w:before="80" w:after="80" w:line="240" w:lineRule="auto"/>
        <w:jc w:val="both"/>
        <w:rPr>
          <w:rFonts w:ascii="Times New Roman" w:hAnsi="Times New Roman" w:cs="Times New Roman"/>
          <w:bCs/>
          <w:sz w:val="28"/>
          <w:szCs w:val="28"/>
        </w:rPr>
      </w:pPr>
      <w:r>
        <w:rPr>
          <w:rFonts w:ascii="Times New Roman" w:hAnsi="Times New Roman" w:cs="Times New Roman"/>
          <w:bCs/>
          <w:sz w:val="28"/>
          <w:szCs w:val="28"/>
        </w:rPr>
        <w:t>Không nên đi bộ lâu, phải thường xuyên ngồi nghỉ</w:t>
      </w:r>
    </w:p>
    <w:p w14:paraId="3247E9CF" w14:textId="77777777" w:rsidR="00261641" w:rsidRPr="00A66530" w:rsidRDefault="00261641" w:rsidP="00261641">
      <w:pPr>
        <w:numPr>
          <w:ilvl w:val="0"/>
          <w:numId w:val="6"/>
        </w:numPr>
        <w:spacing w:before="80" w:after="80" w:line="240" w:lineRule="auto"/>
        <w:jc w:val="both"/>
        <w:rPr>
          <w:rFonts w:ascii="Times New Roman" w:hAnsi="Times New Roman" w:cs="Times New Roman"/>
          <w:bCs/>
          <w:sz w:val="28"/>
          <w:szCs w:val="28"/>
        </w:rPr>
      </w:pPr>
      <w:r>
        <w:rPr>
          <w:rFonts w:ascii="Times New Roman" w:hAnsi="Times New Roman" w:cs="Times New Roman"/>
          <w:bCs/>
          <w:sz w:val="28"/>
          <w:szCs w:val="28"/>
        </w:rPr>
        <w:t>Không ngồi chồm hổm hoặc xếp bằng.</w:t>
      </w:r>
    </w:p>
    <w:p w14:paraId="0BE169D1" w14:textId="77777777" w:rsidR="00261641" w:rsidRPr="00A66530" w:rsidRDefault="00261641" w:rsidP="00261641">
      <w:pPr>
        <w:numPr>
          <w:ilvl w:val="0"/>
          <w:numId w:val="6"/>
        </w:numPr>
        <w:spacing w:before="80" w:after="80" w:line="240" w:lineRule="auto"/>
        <w:jc w:val="both"/>
        <w:rPr>
          <w:rFonts w:ascii="Times New Roman" w:hAnsi="Times New Roman" w:cs="Times New Roman"/>
          <w:bCs/>
          <w:sz w:val="28"/>
          <w:szCs w:val="28"/>
        </w:rPr>
      </w:pPr>
      <w:r>
        <w:rPr>
          <w:rFonts w:ascii="Times New Roman" w:hAnsi="Times New Roman" w:cs="Times New Roman"/>
          <w:bCs/>
          <w:sz w:val="28"/>
          <w:szCs w:val="28"/>
        </w:rPr>
        <w:t>Bước những bước ngắn nên tránh đá, vật bén.</w:t>
      </w:r>
    </w:p>
    <w:p w14:paraId="61A53291" w14:textId="77777777" w:rsidR="00261641" w:rsidRPr="00B71683" w:rsidRDefault="00261641" w:rsidP="00261641">
      <w:pPr>
        <w:pStyle w:val="BodyText2"/>
        <w:spacing w:before="80" w:after="80"/>
        <w:rPr>
          <w:rFonts w:ascii="Times New Roman" w:hAnsi="Times New Roman"/>
          <w:b/>
          <w:bCs/>
          <w:i/>
          <w:iCs/>
          <w:szCs w:val="28"/>
          <w:lang w:val="en-US"/>
        </w:rPr>
      </w:pPr>
      <w:r w:rsidRPr="00A66530">
        <w:rPr>
          <w:rFonts w:ascii="Times New Roman" w:hAnsi="Times New Roman"/>
          <w:b/>
          <w:bCs/>
          <w:szCs w:val="28"/>
        </w:rPr>
        <w:tab/>
      </w:r>
      <w:r w:rsidRPr="00A66530">
        <w:rPr>
          <w:rFonts w:ascii="Times New Roman" w:hAnsi="Times New Roman"/>
          <w:b/>
          <w:bCs/>
          <w:i/>
          <w:iCs/>
          <w:szCs w:val="28"/>
        </w:rPr>
        <w:t xml:space="preserve">5. </w:t>
      </w:r>
      <w:r>
        <w:rPr>
          <w:rFonts w:ascii="Times New Roman" w:hAnsi="Times New Roman"/>
          <w:b/>
          <w:bCs/>
          <w:i/>
          <w:iCs/>
          <w:szCs w:val="28"/>
          <w:lang w:val="en-US"/>
        </w:rPr>
        <w:t>Dụng cụ hỗ trợ phòng chống tàn tật</w:t>
      </w:r>
    </w:p>
    <w:p w14:paraId="1991D4FF" w14:textId="77777777" w:rsidR="00261641" w:rsidRPr="00B71683" w:rsidRDefault="00261641" w:rsidP="00261641">
      <w:pPr>
        <w:pStyle w:val="BodyText2"/>
        <w:spacing w:before="80" w:after="80"/>
        <w:ind w:firstLine="720"/>
        <w:rPr>
          <w:rFonts w:ascii="Times New Roman" w:hAnsi="Times New Roman"/>
          <w:szCs w:val="28"/>
          <w:lang w:val="en-US"/>
        </w:rPr>
      </w:pPr>
      <w:r w:rsidRPr="00A66530">
        <w:rPr>
          <w:rFonts w:ascii="Times New Roman" w:hAnsi="Times New Roman"/>
          <w:szCs w:val="28"/>
        </w:rPr>
        <w:t xml:space="preserve">a. </w:t>
      </w:r>
      <w:r>
        <w:rPr>
          <w:rFonts w:ascii="Times New Roman" w:hAnsi="Times New Roman"/>
          <w:szCs w:val="28"/>
          <w:lang w:val="en-US"/>
        </w:rPr>
        <w:t>Các dụng cụ hỗ trợ mắt khi mắt có vấn đề</w:t>
      </w:r>
    </w:p>
    <w:p w14:paraId="0AA4F8D5" w14:textId="77777777" w:rsidR="00261641" w:rsidRPr="00A66530" w:rsidRDefault="00261641" w:rsidP="00261641">
      <w:pPr>
        <w:spacing w:before="80" w:after="80"/>
        <w:jc w:val="both"/>
        <w:rPr>
          <w:rFonts w:ascii="Times New Roman" w:hAnsi="Times New Roman" w:cs="Times New Roman"/>
          <w:sz w:val="28"/>
          <w:szCs w:val="28"/>
          <w:lang w:val="vi-VN"/>
        </w:rPr>
      </w:pPr>
      <w:r w:rsidRPr="00A66530">
        <w:rPr>
          <w:rFonts w:ascii="Times New Roman" w:hAnsi="Times New Roman" w:cs="Times New Roman"/>
          <w:noProof/>
          <w:sz w:val="28"/>
          <w:szCs w:val="28"/>
        </w:rPr>
        <w:drawing>
          <wp:anchor distT="0" distB="0" distL="114300" distR="114300" simplePos="0" relativeHeight="251684864" behindDoc="0" locked="0" layoutInCell="1" allowOverlap="1" wp14:anchorId="6264F236" wp14:editId="55ACF408">
            <wp:simplePos x="0" y="0"/>
            <wp:positionH relativeFrom="column">
              <wp:posOffset>166370</wp:posOffset>
            </wp:positionH>
            <wp:positionV relativeFrom="paragraph">
              <wp:posOffset>85090</wp:posOffset>
            </wp:positionV>
            <wp:extent cx="5600700" cy="1412875"/>
            <wp:effectExtent l="0" t="0" r="0" b="0"/>
            <wp:wrapNone/>
            <wp:docPr id="20" name="Picture 20" descr="Untitled-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Untitled-9"/>
                    <pic:cNvPicPr>
                      <a:picLocks noChangeAspect="1" noChangeArrowheads="1"/>
                    </pic:cNvPicPr>
                  </pic:nvPicPr>
                  <pic:blipFill>
                    <a:blip r:embed="rId20">
                      <a:lum bright="6000"/>
                      <a:extLst>
                        <a:ext uri="{28A0092B-C50C-407E-A947-70E740481C1C}">
                          <a14:useLocalDpi xmlns:a14="http://schemas.microsoft.com/office/drawing/2010/main" val="0"/>
                        </a:ext>
                      </a:extLst>
                    </a:blip>
                    <a:srcRect/>
                    <a:stretch>
                      <a:fillRect/>
                    </a:stretch>
                  </pic:blipFill>
                  <pic:spPr bwMode="auto">
                    <a:xfrm>
                      <a:off x="0" y="0"/>
                      <a:ext cx="5600700" cy="14128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5EAADB6" w14:textId="77777777" w:rsidR="00261641" w:rsidRPr="00A66530" w:rsidRDefault="00261641" w:rsidP="00261641">
      <w:pPr>
        <w:spacing w:before="80" w:after="80"/>
        <w:jc w:val="both"/>
        <w:rPr>
          <w:rFonts w:ascii="Times New Roman" w:hAnsi="Times New Roman" w:cs="Times New Roman"/>
          <w:sz w:val="28"/>
          <w:szCs w:val="28"/>
        </w:rPr>
      </w:pPr>
    </w:p>
    <w:p w14:paraId="47171102" w14:textId="77777777" w:rsidR="00261641" w:rsidRPr="00A66530" w:rsidRDefault="00261641" w:rsidP="00261641">
      <w:pPr>
        <w:spacing w:before="80" w:after="80"/>
        <w:jc w:val="both"/>
        <w:rPr>
          <w:rFonts w:ascii="Times New Roman" w:hAnsi="Times New Roman" w:cs="Times New Roman"/>
          <w:sz w:val="28"/>
          <w:szCs w:val="28"/>
        </w:rPr>
      </w:pPr>
    </w:p>
    <w:p w14:paraId="5AF45729" w14:textId="77777777" w:rsidR="00261641" w:rsidRPr="00A66530" w:rsidRDefault="00261641" w:rsidP="00261641">
      <w:pPr>
        <w:spacing w:before="80" w:after="80"/>
        <w:jc w:val="both"/>
        <w:rPr>
          <w:rFonts w:ascii="Times New Roman" w:hAnsi="Times New Roman" w:cs="Times New Roman"/>
          <w:sz w:val="28"/>
          <w:szCs w:val="28"/>
          <w:lang w:val="vi-VN"/>
        </w:rPr>
      </w:pPr>
    </w:p>
    <w:p w14:paraId="6AC0AD23" w14:textId="77777777" w:rsidR="00261641" w:rsidRPr="00A66530" w:rsidRDefault="00261641" w:rsidP="00261641">
      <w:pPr>
        <w:spacing w:before="80" w:after="80"/>
        <w:jc w:val="both"/>
        <w:rPr>
          <w:rFonts w:ascii="Times New Roman" w:hAnsi="Times New Roman" w:cs="Times New Roman"/>
          <w:sz w:val="28"/>
          <w:szCs w:val="28"/>
          <w:lang w:val="vi-VN"/>
        </w:rPr>
      </w:pPr>
    </w:p>
    <w:p w14:paraId="7CBF1178" w14:textId="77777777" w:rsidR="00261641" w:rsidRPr="00B71683" w:rsidRDefault="00261641" w:rsidP="00261641">
      <w:pPr>
        <w:spacing w:before="80" w:after="80"/>
        <w:ind w:left="709"/>
        <w:jc w:val="both"/>
        <w:rPr>
          <w:rFonts w:ascii="Times New Roman" w:hAnsi="Times New Roman" w:cs="Times New Roman"/>
          <w:sz w:val="28"/>
          <w:szCs w:val="28"/>
        </w:rPr>
      </w:pPr>
      <w:r w:rsidRPr="00A66530">
        <w:rPr>
          <w:rFonts w:ascii="Times New Roman" w:hAnsi="Times New Roman" w:cs="Times New Roman"/>
          <w:sz w:val="28"/>
          <w:szCs w:val="28"/>
          <w:lang w:val="vi-VN"/>
        </w:rPr>
        <w:br w:type="page"/>
      </w:r>
      <w:r>
        <w:rPr>
          <w:rFonts w:ascii="Times New Roman" w:hAnsi="Times New Roman" w:cs="Times New Roman"/>
          <w:sz w:val="28"/>
          <w:szCs w:val="28"/>
        </w:rPr>
        <w:lastRenderedPageBreak/>
        <w:t>b. Các dụng cụ hỗ trợ bàn tay, được bọc vải, nhựa gỗ… ở  vị trí tay cầm.</w:t>
      </w:r>
    </w:p>
    <w:p w14:paraId="490E2F2A" w14:textId="77777777" w:rsidR="00261641" w:rsidRPr="00A66530" w:rsidRDefault="00261641" w:rsidP="00261641">
      <w:pPr>
        <w:spacing w:before="80" w:after="80"/>
        <w:jc w:val="both"/>
        <w:rPr>
          <w:rFonts w:ascii="Times New Roman" w:hAnsi="Times New Roman" w:cs="Times New Roman"/>
          <w:sz w:val="28"/>
          <w:szCs w:val="28"/>
          <w:lang w:val="vi-VN"/>
        </w:rPr>
      </w:pPr>
      <w:r w:rsidRPr="00A66530">
        <w:rPr>
          <w:rFonts w:ascii="Times New Roman" w:hAnsi="Times New Roman" w:cs="Times New Roman"/>
          <w:noProof/>
          <w:sz w:val="28"/>
          <w:szCs w:val="28"/>
        </w:rPr>
        <w:drawing>
          <wp:anchor distT="0" distB="0" distL="114300" distR="114300" simplePos="0" relativeHeight="251685888" behindDoc="0" locked="0" layoutInCell="1" allowOverlap="1" wp14:anchorId="671ABEC1" wp14:editId="0814E8E1">
            <wp:simplePos x="0" y="0"/>
            <wp:positionH relativeFrom="column">
              <wp:posOffset>777240</wp:posOffset>
            </wp:positionH>
            <wp:positionV relativeFrom="paragraph">
              <wp:posOffset>52705</wp:posOffset>
            </wp:positionV>
            <wp:extent cx="4312285" cy="6122035"/>
            <wp:effectExtent l="0" t="0" r="0" b="0"/>
            <wp:wrapNone/>
            <wp:docPr id="19" name="Picture 19" descr="Untitled-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Untitled-10"/>
                    <pic:cNvPicPr>
                      <a:picLocks noChangeAspect="1" noChangeArrowheads="1"/>
                    </pic:cNvPicPr>
                  </pic:nvPicPr>
                  <pic:blipFill>
                    <a:blip r:embed="rId21">
                      <a:lum bright="6000"/>
                      <a:extLst>
                        <a:ext uri="{28A0092B-C50C-407E-A947-70E740481C1C}">
                          <a14:useLocalDpi xmlns:a14="http://schemas.microsoft.com/office/drawing/2010/main" val="0"/>
                        </a:ext>
                      </a:extLst>
                    </a:blip>
                    <a:srcRect/>
                    <a:stretch>
                      <a:fillRect/>
                    </a:stretch>
                  </pic:blipFill>
                  <pic:spPr bwMode="auto">
                    <a:xfrm>
                      <a:off x="0" y="0"/>
                      <a:ext cx="4312285" cy="612203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3440CA" w14:textId="77777777" w:rsidR="00261641" w:rsidRPr="00A66530" w:rsidRDefault="00261641" w:rsidP="00261641">
      <w:pPr>
        <w:spacing w:before="80" w:after="80"/>
        <w:jc w:val="both"/>
        <w:rPr>
          <w:rFonts w:ascii="Times New Roman" w:hAnsi="Times New Roman" w:cs="Times New Roman"/>
          <w:sz w:val="28"/>
          <w:szCs w:val="28"/>
          <w:lang w:val="vi-VN"/>
        </w:rPr>
      </w:pPr>
    </w:p>
    <w:p w14:paraId="2FA659C1" w14:textId="77777777" w:rsidR="00261641" w:rsidRPr="00A66530" w:rsidRDefault="00261641" w:rsidP="00261641">
      <w:pPr>
        <w:spacing w:before="80" w:after="80"/>
        <w:jc w:val="both"/>
        <w:rPr>
          <w:rFonts w:ascii="Times New Roman" w:hAnsi="Times New Roman" w:cs="Times New Roman"/>
          <w:sz w:val="28"/>
          <w:szCs w:val="28"/>
          <w:lang w:val="vi-VN"/>
        </w:rPr>
      </w:pPr>
    </w:p>
    <w:p w14:paraId="1BCE08D2" w14:textId="77777777" w:rsidR="00261641" w:rsidRPr="00A66530" w:rsidRDefault="00261641" w:rsidP="00261641">
      <w:pPr>
        <w:spacing w:before="80" w:after="80"/>
        <w:jc w:val="both"/>
        <w:rPr>
          <w:rFonts w:ascii="Times New Roman" w:hAnsi="Times New Roman" w:cs="Times New Roman"/>
          <w:sz w:val="28"/>
          <w:szCs w:val="28"/>
          <w:lang w:val="vi-VN"/>
        </w:rPr>
      </w:pPr>
    </w:p>
    <w:p w14:paraId="4A35339C" w14:textId="77777777" w:rsidR="00261641" w:rsidRPr="00A66530" w:rsidRDefault="00261641" w:rsidP="00261641">
      <w:pPr>
        <w:spacing w:before="80" w:after="80"/>
        <w:jc w:val="both"/>
        <w:rPr>
          <w:rFonts w:ascii="Times New Roman" w:hAnsi="Times New Roman" w:cs="Times New Roman"/>
          <w:sz w:val="28"/>
          <w:szCs w:val="28"/>
          <w:lang w:val="vi-VN"/>
        </w:rPr>
      </w:pPr>
    </w:p>
    <w:p w14:paraId="7609C0E9" w14:textId="77777777" w:rsidR="00261641" w:rsidRPr="00A66530" w:rsidRDefault="00261641" w:rsidP="00261641">
      <w:pPr>
        <w:spacing w:before="80" w:after="80"/>
        <w:jc w:val="both"/>
        <w:rPr>
          <w:rFonts w:ascii="Times New Roman" w:hAnsi="Times New Roman" w:cs="Times New Roman"/>
          <w:sz w:val="28"/>
          <w:szCs w:val="28"/>
          <w:lang w:val="vi-VN"/>
        </w:rPr>
      </w:pPr>
    </w:p>
    <w:p w14:paraId="6F3A914B" w14:textId="77777777" w:rsidR="00261641" w:rsidRPr="00A66530" w:rsidRDefault="00261641" w:rsidP="00261641">
      <w:pPr>
        <w:spacing w:before="80" w:after="80"/>
        <w:jc w:val="both"/>
        <w:rPr>
          <w:rFonts w:ascii="Times New Roman" w:hAnsi="Times New Roman" w:cs="Times New Roman"/>
          <w:sz w:val="28"/>
          <w:szCs w:val="28"/>
          <w:lang w:val="vi-VN"/>
        </w:rPr>
      </w:pPr>
    </w:p>
    <w:p w14:paraId="34E4E4C1" w14:textId="77777777" w:rsidR="00261641" w:rsidRPr="00A66530" w:rsidRDefault="00261641" w:rsidP="00261641">
      <w:pPr>
        <w:spacing w:before="80" w:after="80"/>
        <w:jc w:val="both"/>
        <w:rPr>
          <w:rFonts w:ascii="Times New Roman" w:hAnsi="Times New Roman" w:cs="Times New Roman"/>
          <w:sz w:val="28"/>
          <w:szCs w:val="28"/>
          <w:lang w:val="vi-VN"/>
        </w:rPr>
      </w:pPr>
    </w:p>
    <w:p w14:paraId="4C28995A" w14:textId="77777777" w:rsidR="00261641" w:rsidRPr="00A66530" w:rsidRDefault="00261641" w:rsidP="00261641">
      <w:pPr>
        <w:spacing w:before="80" w:after="80"/>
        <w:jc w:val="both"/>
        <w:rPr>
          <w:rFonts w:ascii="Times New Roman" w:hAnsi="Times New Roman" w:cs="Times New Roman"/>
          <w:sz w:val="28"/>
          <w:szCs w:val="28"/>
          <w:lang w:val="vi-VN"/>
        </w:rPr>
      </w:pPr>
    </w:p>
    <w:p w14:paraId="4C8FF859" w14:textId="77777777" w:rsidR="00261641" w:rsidRPr="00A66530" w:rsidRDefault="00261641" w:rsidP="00261641">
      <w:pPr>
        <w:spacing w:before="80" w:after="80"/>
        <w:jc w:val="both"/>
        <w:rPr>
          <w:rFonts w:ascii="Times New Roman" w:hAnsi="Times New Roman" w:cs="Times New Roman"/>
          <w:sz w:val="28"/>
          <w:szCs w:val="28"/>
          <w:lang w:val="vi-VN"/>
        </w:rPr>
      </w:pPr>
    </w:p>
    <w:p w14:paraId="4A374254" w14:textId="77777777" w:rsidR="00261641" w:rsidRPr="00A66530" w:rsidRDefault="00261641" w:rsidP="00261641">
      <w:pPr>
        <w:spacing w:before="80" w:after="80"/>
        <w:jc w:val="both"/>
        <w:rPr>
          <w:rFonts w:ascii="Times New Roman" w:hAnsi="Times New Roman" w:cs="Times New Roman"/>
          <w:sz w:val="28"/>
          <w:szCs w:val="28"/>
          <w:lang w:val="vi-VN"/>
        </w:rPr>
      </w:pPr>
    </w:p>
    <w:p w14:paraId="44F85BBE" w14:textId="77777777" w:rsidR="00261641" w:rsidRPr="00A66530" w:rsidRDefault="00261641" w:rsidP="00261641">
      <w:pPr>
        <w:spacing w:before="80" w:after="80"/>
        <w:jc w:val="both"/>
        <w:rPr>
          <w:rFonts w:ascii="Times New Roman" w:hAnsi="Times New Roman" w:cs="Times New Roman"/>
          <w:sz w:val="28"/>
          <w:szCs w:val="28"/>
          <w:lang w:val="vi-VN"/>
        </w:rPr>
      </w:pPr>
    </w:p>
    <w:p w14:paraId="06E46FF4" w14:textId="77777777" w:rsidR="00261641" w:rsidRPr="00A66530" w:rsidRDefault="00261641" w:rsidP="00261641">
      <w:pPr>
        <w:spacing w:before="80" w:after="80"/>
        <w:jc w:val="both"/>
        <w:rPr>
          <w:rFonts w:ascii="Times New Roman" w:hAnsi="Times New Roman" w:cs="Times New Roman"/>
          <w:sz w:val="28"/>
          <w:szCs w:val="28"/>
          <w:lang w:val="vi-VN"/>
        </w:rPr>
      </w:pPr>
    </w:p>
    <w:p w14:paraId="04A794A6" w14:textId="77777777" w:rsidR="00261641" w:rsidRPr="00A66530" w:rsidRDefault="00261641" w:rsidP="00261641">
      <w:pPr>
        <w:spacing w:before="80" w:after="80"/>
        <w:jc w:val="both"/>
        <w:rPr>
          <w:rFonts w:ascii="Times New Roman" w:hAnsi="Times New Roman" w:cs="Times New Roman"/>
          <w:sz w:val="28"/>
          <w:szCs w:val="28"/>
          <w:lang w:val="vi-VN"/>
        </w:rPr>
      </w:pPr>
    </w:p>
    <w:p w14:paraId="2BFE4FD7" w14:textId="77777777" w:rsidR="00261641" w:rsidRPr="00A66530" w:rsidRDefault="00261641" w:rsidP="00261641">
      <w:pPr>
        <w:spacing w:before="80" w:after="80"/>
        <w:jc w:val="both"/>
        <w:rPr>
          <w:rFonts w:ascii="Times New Roman" w:hAnsi="Times New Roman" w:cs="Times New Roman"/>
          <w:sz w:val="28"/>
          <w:szCs w:val="28"/>
        </w:rPr>
      </w:pPr>
    </w:p>
    <w:p w14:paraId="5649B309" w14:textId="77777777" w:rsidR="00261641" w:rsidRPr="00A66530" w:rsidRDefault="00261641" w:rsidP="00261641">
      <w:pPr>
        <w:spacing w:before="80" w:after="80"/>
        <w:jc w:val="both"/>
        <w:rPr>
          <w:rFonts w:ascii="Times New Roman" w:hAnsi="Times New Roman" w:cs="Times New Roman"/>
          <w:sz w:val="28"/>
          <w:szCs w:val="28"/>
        </w:rPr>
      </w:pPr>
    </w:p>
    <w:p w14:paraId="6466487E" w14:textId="77777777" w:rsidR="00261641" w:rsidRPr="00A66530" w:rsidRDefault="00261641" w:rsidP="00261641">
      <w:pPr>
        <w:spacing w:before="80" w:after="80"/>
        <w:jc w:val="both"/>
        <w:rPr>
          <w:rFonts w:ascii="Times New Roman" w:hAnsi="Times New Roman" w:cs="Times New Roman"/>
          <w:sz w:val="28"/>
          <w:szCs w:val="28"/>
        </w:rPr>
      </w:pPr>
    </w:p>
    <w:p w14:paraId="42F7FD03" w14:textId="77777777" w:rsidR="00261641" w:rsidRPr="00A66530" w:rsidRDefault="00261641" w:rsidP="00261641">
      <w:pPr>
        <w:spacing w:before="80" w:after="80"/>
        <w:jc w:val="both"/>
        <w:rPr>
          <w:rFonts w:ascii="Times New Roman" w:hAnsi="Times New Roman" w:cs="Times New Roman"/>
          <w:sz w:val="28"/>
          <w:szCs w:val="28"/>
        </w:rPr>
      </w:pPr>
    </w:p>
    <w:p w14:paraId="3EB243DE" w14:textId="77777777" w:rsidR="00261641" w:rsidRPr="00A66530" w:rsidRDefault="00261641" w:rsidP="00261641">
      <w:pPr>
        <w:spacing w:before="80" w:after="80"/>
        <w:jc w:val="both"/>
        <w:rPr>
          <w:rFonts w:ascii="Times New Roman" w:hAnsi="Times New Roman" w:cs="Times New Roman"/>
          <w:sz w:val="28"/>
          <w:szCs w:val="28"/>
        </w:rPr>
      </w:pPr>
    </w:p>
    <w:p w14:paraId="57E26514" w14:textId="77777777" w:rsidR="00261641" w:rsidRPr="00A66530" w:rsidRDefault="00261641" w:rsidP="00261641">
      <w:pPr>
        <w:spacing w:before="80" w:after="80"/>
        <w:jc w:val="both"/>
        <w:rPr>
          <w:rFonts w:ascii="Times New Roman" w:hAnsi="Times New Roman" w:cs="Times New Roman"/>
          <w:sz w:val="28"/>
          <w:szCs w:val="28"/>
        </w:rPr>
      </w:pPr>
    </w:p>
    <w:p w14:paraId="234C8A68" w14:textId="77777777" w:rsidR="00261641" w:rsidRPr="00A66530" w:rsidRDefault="00261641" w:rsidP="00261641">
      <w:pPr>
        <w:spacing w:before="80" w:after="80"/>
        <w:jc w:val="both"/>
        <w:rPr>
          <w:rFonts w:ascii="Times New Roman" w:hAnsi="Times New Roman" w:cs="Times New Roman"/>
          <w:sz w:val="28"/>
          <w:szCs w:val="28"/>
        </w:rPr>
      </w:pPr>
    </w:p>
    <w:p w14:paraId="4A667EF6" w14:textId="77777777" w:rsidR="00261641" w:rsidRPr="00B71683" w:rsidRDefault="00261641" w:rsidP="00261641">
      <w:pPr>
        <w:spacing w:before="80" w:after="80"/>
        <w:ind w:left="720"/>
        <w:jc w:val="both"/>
        <w:rPr>
          <w:rFonts w:ascii="Times New Roman" w:hAnsi="Times New Roman" w:cs="Times New Roman"/>
          <w:sz w:val="28"/>
          <w:szCs w:val="28"/>
        </w:rPr>
      </w:pPr>
    </w:p>
    <w:p w14:paraId="592192A2" w14:textId="77777777" w:rsidR="00261641" w:rsidRPr="00B71683" w:rsidRDefault="00261641" w:rsidP="00261641">
      <w:pPr>
        <w:spacing w:before="80" w:after="80"/>
        <w:jc w:val="both"/>
        <w:rPr>
          <w:rFonts w:ascii="Times New Roman" w:hAnsi="Times New Roman" w:cs="Times New Roman"/>
          <w:sz w:val="28"/>
          <w:szCs w:val="28"/>
        </w:rPr>
      </w:pPr>
      <w:r>
        <w:rPr>
          <w:rFonts w:ascii="Times New Roman" w:hAnsi="Times New Roman" w:cs="Times New Roman"/>
          <w:sz w:val="28"/>
          <w:szCs w:val="28"/>
        </w:rPr>
        <w:t>c. Các dụng cụ hỗ trợ bàn chân</w:t>
      </w:r>
    </w:p>
    <w:p w14:paraId="780346EF" w14:textId="77777777" w:rsidR="00261641" w:rsidRPr="00A66530" w:rsidRDefault="00261641" w:rsidP="00261641">
      <w:pPr>
        <w:spacing w:before="80" w:after="80"/>
        <w:jc w:val="both"/>
        <w:rPr>
          <w:rFonts w:ascii="Times New Roman" w:hAnsi="Times New Roman" w:cs="Times New Roman"/>
          <w:sz w:val="28"/>
          <w:szCs w:val="28"/>
          <w:lang w:val="vi-VN"/>
        </w:rPr>
      </w:pPr>
    </w:p>
    <w:p w14:paraId="30C54938" w14:textId="77777777" w:rsidR="00261641" w:rsidRPr="00A66530" w:rsidRDefault="00261641" w:rsidP="00261641">
      <w:pPr>
        <w:spacing w:before="80" w:after="80"/>
        <w:jc w:val="both"/>
        <w:rPr>
          <w:rFonts w:ascii="Times New Roman" w:hAnsi="Times New Roman" w:cs="Times New Roman"/>
          <w:sz w:val="28"/>
          <w:szCs w:val="28"/>
          <w:lang w:val="vi-VN"/>
        </w:rPr>
      </w:pPr>
      <w:r w:rsidRPr="00A66530">
        <w:rPr>
          <w:rFonts w:ascii="Times New Roman" w:hAnsi="Times New Roman" w:cs="Times New Roman"/>
          <w:noProof/>
          <w:sz w:val="28"/>
          <w:szCs w:val="28"/>
        </w:rPr>
        <w:drawing>
          <wp:anchor distT="0" distB="0" distL="114300" distR="114300" simplePos="0" relativeHeight="251686912" behindDoc="0" locked="0" layoutInCell="1" allowOverlap="1" wp14:anchorId="2536AF65" wp14:editId="3DF37D40">
            <wp:simplePos x="0" y="0"/>
            <wp:positionH relativeFrom="column">
              <wp:posOffset>42545</wp:posOffset>
            </wp:positionH>
            <wp:positionV relativeFrom="paragraph">
              <wp:posOffset>71755</wp:posOffset>
            </wp:positionV>
            <wp:extent cx="5496560" cy="1400175"/>
            <wp:effectExtent l="0" t="0" r="8890" b="9525"/>
            <wp:wrapNone/>
            <wp:docPr id="18" name="Picture 18" descr="Untitled-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Untitled-11"/>
                    <pic:cNvPicPr>
                      <a:picLocks noChangeAspect="1" noChangeArrowheads="1"/>
                    </pic:cNvPicPr>
                  </pic:nvPicPr>
                  <pic:blipFill>
                    <a:blip r:embed="rId22">
                      <a:lum bright="12000"/>
                      <a:extLst>
                        <a:ext uri="{28A0092B-C50C-407E-A947-70E740481C1C}">
                          <a14:useLocalDpi xmlns:a14="http://schemas.microsoft.com/office/drawing/2010/main" val="0"/>
                        </a:ext>
                      </a:extLst>
                    </a:blip>
                    <a:srcRect/>
                    <a:stretch>
                      <a:fillRect/>
                    </a:stretch>
                  </pic:blipFill>
                  <pic:spPr bwMode="auto">
                    <a:xfrm>
                      <a:off x="0" y="0"/>
                      <a:ext cx="5496560" cy="14001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96AFB4" w14:textId="77777777" w:rsidR="00261641" w:rsidRPr="00A66530" w:rsidRDefault="00261641" w:rsidP="00261641">
      <w:pPr>
        <w:spacing w:before="80" w:after="80"/>
        <w:jc w:val="both"/>
        <w:rPr>
          <w:rFonts w:ascii="Times New Roman" w:hAnsi="Times New Roman" w:cs="Times New Roman"/>
          <w:sz w:val="28"/>
          <w:szCs w:val="28"/>
          <w:lang w:val="vi-VN"/>
        </w:rPr>
      </w:pPr>
    </w:p>
    <w:p w14:paraId="7EDF555E" w14:textId="77777777" w:rsidR="00261641" w:rsidRPr="00A66530" w:rsidRDefault="00261641" w:rsidP="00261641">
      <w:pPr>
        <w:spacing w:before="80" w:after="80"/>
        <w:jc w:val="both"/>
        <w:rPr>
          <w:rFonts w:ascii="Times New Roman" w:hAnsi="Times New Roman" w:cs="Times New Roman"/>
          <w:sz w:val="28"/>
          <w:szCs w:val="28"/>
        </w:rPr>
      </w:pPr>
    </w:p>
    <w:p w14:paraId="58DAF434" w14:textId="77777777" w:rsidR="00261641" w:rsidRPr="00A66530" w:rsidRDefault="00261641" w:rsidP="00261641">
      <w:pPr>
        <w:spacing w:before="80" w:after="80"/>
        <w:jc w:val="both"/>
        <w:rPr>
          <w:rFonts w:ascii="Times New Roman" w:hAnsi="Times New Roman" w:cs="Times New Roman"/>
          <w:sz w:val="28"/>
          <w:szCs w:val="28"/>
        </w:rPr>
      </w:pPr>
    </w:p>
    <w:p w14:paraId="62D74EDF" w14:textId="77777777" w:rsidR="00261641" w:rsidRPr="00A66530" w:rsidRDefault="00261641" w:rsidP="00261641">
      <w:pPr>
        <w:spacing w:before="80" w:after="80"/>
        <w:jc w:val="both"/>
        <w:rPr>
          <w:rFonts w:ascii="Times New Roman" w:hAnsi="Times New Roman" w:cs="Times New Roman"/>
          <w:sz w:val="28"/>
          <w:szCs w:val="28"/>
        </w:rPr>
      </w:pPr>
    </w:p>
    <w:p w14:paraId="78F9B4FF" w14:textId="77777777" w:rsidR="00261641" w:rsidRPr="00A66530" w:rsidRDefault="00261641" w:rsidP="00261641">
      <w:pPr>
        <w:spacing w:before="80" w:after="80"/>
        <w:jc w:val="both"/>
        <w:rPr>
          <w:rFonts w:ascii="Times New Roman" w:hAnsi="Times New Roman" w:cs="Times New Roman"/>
          <w:sz w:val="28"/>
          <w:szCs w:val="28"/>
          <w:lang w:val="vi-VN"/>
        </w:rPr>
      </w:pPr>
    </w:p>
    <w:p w14:paraId="1EA1A1BC" w14:textId="77777777" w:rsidR="00261641" w:rsidRPr="00A66530" w:rsidRDefault="00261641" w:rsidP="00261641">
      <w:pPr>
        <w:keepNext/>
        <w:spacing w:before="120" w:after="120"/>
        <w:outlineLvl w:val="2"/>
        <w:rPr>
          <w:rFonts w:ascii="Times New Roman" w:eastAsia="Times New Roman" w:hAnsi="Times New Roman" w:cs="Times New Roman"/>
          <w:b/>
          <w:bCs/>
          <w:i/>
          <w:iCs/>
          <w:sz w:val="28"/>
          <w:szCs w:val="28"/>
          <w:lang w:val="vi-VN"/>
        </w:rPr>
      </w:pPr>
      <w:bookmarkStart w:id="9" w:name="_Toc193963619"/>
      <w:r w:rsidRPr="00A66530">
        <w:rPr>
          <w:rFonts w:ascii="Times New Roman" w:eastAsia="Times New Roman" w:hAnsi="Times New Roman" w:cs="Times New Roman"/>
          <w:b/>
          <w:bCs/>
          <w:i/>
          <w:iCs/>
          <w:sz w:val="28"/>
          <w:szCs w:val="28"/>
          <w:lang w:val="vi-VN"/>
        </w:rPr>
        <w:t>6. Giày dép phòng ngừa tàn tật cho bệnh nhân phong.</w:t>
      </w:r>
      <w:bookmarkEnd w:id="9"/>
    </w:p>
    <w:p w14:paraId="39C66FF4" w14:textId="77777777" w:rsidR="00261641" w:rsidRPr="00A66530" w:rsidRDefault="00261641" w:rsidP="00261641">
      <w:pPr>
        <w:numPr>
          <w:ilvl w:val="0"/>
          <w:numId w:val="11"/>
        </w:numPr>
        <w:spacing w:before="120" w:after="120"/>
        <w:jc w:val="both"/>
        <w:rPr>
          <w:rFonts w:ascii="Times New Roman" w:eastAsia="Times New Roman" w:hAnsi="Times New Roman" w:cs="Times New Roman"/>
          <w:b/>
          <w:sz w:val="28"/>
          <w:szCs w:val="28"/>
        </w:rPr>
      </w:pPr>
      <w:r w:rsidRPr="00A66530">
        <w:rPr>
          <w:rFonts w:ascii="Times New Roman" w:eastAsia="Times New Roman" w:hAnsi="Times New Roman" w:cs="Times New Roman"/>
          <w:b/>
          <w:sz w:val="28"/>
          <w:szCs w:val="28"/>
        </w:rPr>
        <w:t>Giày phòng ngừa.</w:t>
      </w:r>
    </w:p>
    <w:p w14:paraId="0CC1C87F" w14:textId="77777777" w:rsidR="00261641" w:rsidRPr="00A66530" w:rsidRDefault="00261641" w:rsidP="00261641">
      <w:p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ab/>
        <w:t>Dùng cho bàn chân bị mất  mất cảm giác  đơn thuần ( không biến dạng bàn chân, thường dùng đôi giày Bitis để gia cố thêm đế. Một đôi giầy để phòng ngừa cho bàn chân mất cảm giác có những đặc tính sau:</w:t>
      </w:r>
    </w:p>
    <w:p w14:paraId="01357659" w14:textId="77777777" w:rsidR="00261641" w:rsidRPr="00A66530" w:rsidRDefault="00261641" w:rsidP="00261641">
      <w:pPr>
        <w:numPr>
          <w:ilvl w:val="0"/>
          <w:numId w:val="8"/>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Mặt đế:</w:t>
      </w:r>
    </w:p>
    <w:p w14:paraId="7B09EF5F"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Mặt tiếp xúc bàn chân phải mềm mại tránh gây tổn thương.</w:t>
      </w:r>
    </w:p>
    <w:p w14:paraId="473114CF"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Đế dưới đủ độ cứng tránh vật nhọn xuyên thủng.</w:t>
      </w:r>
    </w:p>
    <w:p w14:paraId="40F833F9"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Đủ độ bám phòng trơn trượt gây té ngã.</w:t>
      </w:r>
    </w:p>
    <w:p w14:paraId="0CEEAB15"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Chiều cao không quá 4 cm để bệnh nhân dễ đi lại.</w:t>
      </w:r>
    </w:p>
    <w:p w14:paraId="3B25ED04" w14:textId="77777777" w:rsidR="00261641" w:rsidRPr="00A66530" w:rsidRDefault="00261641" w:rsidP="00261641">
      <w:pPr>
        <w:numPr>
          <w:ilvl w:val="0"/>
          <w:numId w:val="8"/>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Đai quai:</w:t>
      </w:r>
    </w:p>
    <w:p w14:paraId="3902889F"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Đủ rộng để hạn chế sự cọ sát.</w:t>
      </w:r>
    </w:p>
    <w:p w14:paraId="31401142"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Mềm mại và chắc chắn ( nên dùng quai da vì da phù hợp với da bàn chân và ít khi gây dị ứng).</w:t>
      </w:r>
    </w:p>
    <w:p w14:paraId="01E2CE1F"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Quai có thể tăng giảm để bệnh nhân dễ sử dụng khi bàn chân viêm, sưng. ( lý tưởng nhất là dùng băng xé dính velero ).</w:t>
      </w:r>
    </w:p>
    <w:p w14:paraId="750A3720"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 xml:space="preserve">Có quai hậu để giữ bàn chân luôn định vị  trên lòng đế giày và tránh làm rơi giày. </w:t>
      </w:r>
    </w:p>
    <w:p w14:paraId="23F1CBDA" w14:textId="77777777" w:rsidR="00261641" w:rsidRPr="00A66530" w:rsidRDefault="00261641" w:rsidP="00261641">
      <w:pPr>
        <w:numPr>
          <w:ilvl w:val="0"/>
          <w:numId w:val="8"/>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Cỡ giày:</w:t>
      </w:r>
    </w:p>
    <w:p w14:paraId="0E26331B"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Lớn hơn bàn chân để tránh va chạm trực tiếp. Chiều dài phía trước cách ngón chân 1cm, sau gót 0,5cm. Chiều rộng lớn hơn bàn chân mỗi bên 0,5cm.</w:t>
      </w:r>
    </w:p>
    <w:p w14:paraId="6A833C2B" w14:textId="77777777" w:rsidR="00261641" w:rsidRPr="00A66530" w:rsidRDefault="00261641" w:rsidP="00261641">
      <w:pPr>
        <w:spacing w:before="120" w:after="120"/>
        <w:ind w:firstLine="720"/>
        <w:jc w:val="both"/>
        <w:rPr>
          <w:rFonts w:ascii="Times New Roman" w:eastAsia="Times New Roman" w:hAnsi="Times New Roman" w:cs="Times New Roman"/>
          <w:b/>
          <w:bCs/>
          <w:i/>
          <w:sz w:val="28"/>
          <w:szCs w:val="28"/>
          <w:u w:val="single"/>
        </w:rPr>
      </w:pPr>
      <w:r w:rsidRPr="00A66530">
        <w:rPr>
          <w:rFonts w:ascii="Times New Roman" w:eastAsia="Times New Roman" w:hAnsi="Times New Roman" w:cs="Times New Roman"/>
          <w:b/>
          <w:bCs/>
          <w:i/>
          <w:sz w:val="28"/>
          <w:szCs w:val="28"/>
          <w:u w:val="single"/>
        </w:rPr>
        <w:t>Lưu ý:</w:t>
      </w:r>
    </w:p>
    <w:p w14:paraId="47A821A6" w14:textId="77777777" w:rsidR="00261641" w:rsidRPr="00A66530" w:rsidRDefault="00261641" w:rsidP="00261641">
      <w:p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ab/>
        <w:t>Nếu bàn chân bệnh nhân có lỗ đáo, sẹo hay vùng da dễ bị tổn thương cần phải khoét lỗ giảm áp trên mặt đế giày. Lỗ giảm áp được khoét lớn hơn vùng sẹo mỗi bên tối thiểu 0,5cm.</w:t>
      </w:r>
    </w:p>
    <w:p w14:paraId="181FC9F4" w14:textId="77777777" w:rsidR="00261641" w:rsidRPr="00A66530" w:rsidRDefault="00261641" w:rsidP="00261641">
      <w:pPr>
        <w:spacing w:before="80" w:after="80"/>
        <w:jc w:val="both"/>
        <w:rPr>
          <w:rFonts w:ascii="Times New Roman" w:hAnsi="Times New Roman" w:cs="Times New Roman"/>
          <w:sz w:val="28"/>
          <w:szCs w:val="28"/>
        </w:rPr>
      </w:pPr>
      <w:r w:rsidRPr="00A66530">
        <w:rPr>
          <w:rFonts w:ascii="Times New Roman" w:hAnsi="Times New Roman" w:cs="Times New Roman"/>
          <w:noProof/>
          <w:sz w:val="28"/>
          <w:szCs w:val="28"/>
        </w:rPr>
        <w:lastRenderedPageBreak/>
        <w:drawing>
          <wp:anchor distT="0" distB="0" distL="114300" distR="114300" simplePos="0" relativeHeight="251687936" behindDoc="0" locked="0" layoutInCell="1" allowOverlap="1" wp14:anchorId="4118C5A2" wp14:editId="6E62B955">
            <wp:simplePos x="0" y="0"/>
            <wp:positionH relativeFrom="column">
              <wp:posOffset>2019935</wp:posOffset>
            </wp:positionH>
            <wp:positionV relativeFrom="paragraph">
              <wp:posOffset>1270</wp:posOffset>
            </wp:positionV>
            <wp:extent cx="1993900" cy="1570355"/>
            <wp:effectExtent l="0" t="0" r="6350" b="0"/>
            <wp:wrapNone/>
            <wp:docPr id="17" name="Picture 17" descr="Untitled-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Untitled-12"/>
                    <pic:cNvPicPr>
                      <a:picLocks noChangeAspect="1" noChangeArrowheads="1"/>
                    </pic:cNvPicPr>
                  </pic:nvPicPr>
                  <pic:blipFill>
                    <a:blip r:embed="rId23">
                      <a:lum bright="20000"/>
                      <a:extLst>
                        <a:ext uri="{28A0092B-C50C-407E-A947-70E740481C1C}">
                          <a14:useLocalDpi xmlns:a14="http://schemas.microsoft.com/office/drawing/2010/main" val="0"/>
                        </a:ext>
                      </a:extLst>
                    </a:blip>
                    <a:srcRect/>
                    <a:stretch>
                      <a:fillRect/>
                    </a:stretch>
                  </pic:blipFill>
                  <pic:spPr bwMode="auto">
                    <a:xfrm>
                      <a:off x="0" y="0"/>
                      <a:ext cx="1993900" cy="15703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6530">
        <w:rPr>
          <w:rFonts w:ascii="Times New Roman" w:hAnsi="Times New Roman" w:cs="Times New Roman"/>
          <w:sz w:val="28"/>
          <w:szCs w:val="28"/>
        </w:rPr>
        <w:tab/>
      </w:r>
      <w:r w:rsidRPr="00A66530">
        <w:rPr>
          <w:rFonts w:ascii="Times New Roman" w:hAnsi="Times New Roman" w:cs="Times New Roman"/>
          <w:sz w:val="28"/>
          <w:szCs w:val="28"/>
        </w:rPr>
        <w:tab/>
      </w:r>
      <w:r w:rsidRPr="00A66530">
        <w:rPr>
          <w:rFonts w:ascii="Times New Roman" w:hAnsi="Times New Roman" w:cs="Times New Roman"/>
          <w:sz w:val="28"/>
          <w:szCs w:val="28"/>
        </w:rPr>
        <w:tab/>
      </w:r>
      <w:r w:rsidRPr="00A66530">
        <w:rPr>
          <w:rFonts w:ascii="Times New Roman" w:hAnsi="Times New Roman" w:cs="Times New Roman"/>
          <w:sz w:val="28"/>
          <w:szCs w:val="28"/>
        </w:rPr>
        <w:tab/>
      </w:r>
    </w:p>
    <w:p w14:paraId="169357A8" w14:textId="77777777" w:rsidR="00261641" w:rsidRPr="00A66530" w:rsidRDefault="00261641" w:rsidP="00261641">
      <w:p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ab/>
      </w:r>
      <w:r w:rsidRPr="00A66530">
        <w:rPr>
          <w:rFonts w:ascii="Times New Roman" w:hAnsi="Times New Roman" w:cs="Times New Roman"/>
          <w:sz w:val="28"/>
          <w:szCs w:val="28"/>
        </w:rPr>
        <w:tab/>
      </w:r>
      <w:r w:rsidRPr="00A66530">
        <w:rPr>
          <w:rFonts w:ascii="Times New Roman" w:hAnsi="Times New Roman" w:cs="Times New Roman"/>
          <w:sz w:val="28"/>
          <w:szCs w:val="28"/>
        </w:rPr>
        <w:tab/>
      </w:r>
    </w:p>
    <w:p w14:paraId="2D967C7C" w14:textId="77777777" w:rsidR="00261641" w:rsidRPr="00A66530" w:rsidRDefault="00261641" w:rsidP="00261641">
      <w:pPr>
        <w:spacing w:before="80" w:after="80"/>
        <w:jc w:val="both"/>
        <w:rPr>
          <w:rFonts w:ascii="Times New Roman" w:hAnsi="Times New Roman" w:cs="Times New Roman"/>
          <w:sz w:val="28"/>
          <w:szCs w:val="28"/>
        </w:rPr>
      </w:pPr>
    </w:p>
    <w:p w14:paraId="01325A39" w14:textId="77777777" w:rsidR="00261641" w:rsidRPr="00A66530" w:rsidRDefault="00261641" w:rsidP="00261641">
      <w:pPr>
        <w:spacing w:before="80" w:after="80"/>
        <w:jc w:val="both"/>
        <w:rPr>
          <w:rFonts w:ascii="Times New Roman" w:hAnsi="Times New Roman" w:cs="Times New Roman"/>
          <w:sz w:val="28"/>
          <w:szCs w:val="28"/>
        </w:rPr>
      </w:pPr>
    </w:p>
    <w:p w14:paraId="03BBE087" w14:textId="77777777" w:rsidR="00261641" w:rsidRPr="00A66530" w:rsidRDefault="00261641" w:rsidP="00261641">
      <w:pPr>
        <w:spacing w:before="80" w:after="80"/>
        <w:jc w:val="both"/>
        <w:rPr>
          <w:rFonts w:ascii="Times New Roman" w:hAnsi="Times New Roman" w:cs="Times New Roman"/>
          <w:sz w:val="28"/>
          <w:szCs w:val="28"/>
        </w:rPr>
      </w:pPr>
    </w:p>
    <w:p w14:paraId="59A147C6" w14:textId="77777777" w:rsidR="00261641" w:rsidRPr="00A66530" w:rsidRDefault="00261641" w:rsidP="00261641">
      <w:pPr>
        <w:spacing w:before="80" w:after="80"/>
        <w:jc w:val="both"/>
        <w:rPr>
          <w:rFonts w:ascii="Times New Roman" w:hAnsi="Times New Roman" w:cs="Times New Roman"/>
          <w:sz w:val="28"/>
          <w:szCs w:val="28"/>
        </w:rPr>
      </w:pPr>
    </w:p>
    <w:p w14:paraId="1B4B6D20" w14:textId="77777777" w:rsidR="00261641" w:rsidRPr="00A66530" w:rsidRDefault="00261641" w:rsidP="00261641">
      <w:pPr>
        <w:numPr>
          <w:ilvl w:val="0"/>
          <w:numId w:val="11"/>
        </w:numPr>
        <w:spacing w:before="120" w:after="120"/>
        <w:jc w:val="both"/>
        <w:rPr>
          <w:rFonts w:ascii="Times New Roman" w:eastAsia="Times New Roman" w:hAnsi="Times New Roman" w:cs="Times New Roman"/>
          <w:b/>
          <w:sz w:val="28"/>
          <w:szCs w:val="28"/>
        </w:rPr>
      </w:pPr>
      <w:r w:rsidRPr="00A66530">
        <w:rPr>
          <w:rFonts w:ascii="Times New Roman" w:eastAsia="Times New Roman" w:hAnsi="Times New Roman" w:cs="Times New Roman"/>
          <w:b/>
          <w:sz w:val="28"/>
          <w:szCs w:val="28"/>
        </w:rPr>
        <w:t>Giày biến dạng.</w:t>
      </w:r>
    </w:p>
    <w:p w14:paraId="37A63852" w14:textId="77777777" w:rsidR="00261641" w:rsidRPr="00A66530" w:rsidRDefault="00261641" w:rsidP="00261641">
      <w:p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ab/>
        <w:t>Dùng cho bàn chân bị biến dạng nhẹ ( bàn chân có ngón cong quẹo, vuốt thú, mất một hoặc hai ngón ).</w:t>
      </w:r>
    </w:p>
    <w:p w14:paraId="7ECB7781" w14:textId="77777777" w:rsidR="00261641" w:rsidRPr="00A66530" w:rsidRDefault="00261641" w:rsidP="00261641">
      <w:pPr>
        <w:numPr>
          <w:ilvl w:val="0"/>
          <w:numId w:val="8"/>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Mặt đế:</w:t>
      </w:r>
    </w:p>
    <w:p w14:paraId="5EB48846"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In khuôn bàn chân bệnh nhân trên đế xốp để phân bố trọng lượng cơ thể tỳ đè đều lên nhằm hạn chế sự hình thành lỗ đáo mới và tránh tái phát những vùng tổn thương cũ do áp lực tì đè quá mức.</w:t>
      </w:r>
    </w:p>
    <w:p w14:paraId="4EDCBB5F"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Khoét lỗ giảm áp tại vùng tổn thương.</w:t>
      </w:r>
    </w:p>
    <w:p w14:paraId="050D1278" w14:textId="77777777" w:rsidR="00261641" w:rsidRPr="00A66530" w:rsidRDefault="00261641" w:rsidP="00261641">
      <w:pPr>
        <w:numPr>
          <w:ilvl w:val="0"/>
          <w:numId w:val="8"/>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Đai quai:</w:t>
      </w:r>
    </w:p>
    <w:p w14:paraId="618A28BC"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Được làm bằng da mềm.</w:t>
      </w:r>
    </w:p>
    <w:p w14:paraId="0C499568" w14:textId="77777777" w:rsidR="00261641" w:rsidRPr="00A66530" w:rsidRDefault="00261641" w:rsidP="00261641">
      <w:pPr>
        <w:numPr>
          <w:ilvl w:val="0"/>
          <w:numId w:val="4"/>
        </w:numPr>
        <w:spacing w:before="120" w:after="1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Tạo dáng đai quai phù hợp bàn chân bệnh nhân tránh những nơi nhạy cảm, vùng tổn thương, những ngón cò.</w:t>
      </w:r>
    </w:p>
    <w:p w14:paraId="7DF579D7" w14:textId="77777777" w:rsidR="00261641" w:rsidRPr="00A66530" w:rsidRDefault="00261641" w:rsidP="00261641">
      <w:pPr>
        <w:spacing w:before="120" w:after="120"/>
        <w:ind w:left="720" w:firstLine="720"/>
        <w:jc w:val="both"/>
        <w:rPr>
          <w:rFonts w:ascii="Times New Roman" w:eastAsia="Times New Roman" w:hAnsi="Times New Roman" w:cs="Times New Roman"/>
          <w:sz w:val="28"/>
          <w:szCs w:val="28"/>
        </w:rPr>
      </w:pPr>
      <w:r w:rsidRPr="00A66530">
        <w:rPr>
          <w:rFonts w:ascii="Times New Roman" w:hAnsi="Times New Roman" w:cs="Times New Roman"/>
          <w:noProof/>
          <w:sz w:val="28"/>
          <w:szCs w:val="28"/>
        </w:rPr>
        <w:drawing>
          <wp:anchor distT="0" distB="0" distL="114300" distR="114300" simplePos="0" relativeHeight="251688960" behindDoc="0" locked="0" layoutInCell="1" allowOverlap="1" wp14:anchorId="5C6CD7C8" wp14:editId="569EEEB1">
            <wp:simplePos x="0" y="0"/>
            <wp:positionH relativeFrom="column">
              <wp:posOffset>1383665</wp:posOffset>
            </wp:positionH>
            <wp:positionV relativeFrom="paragraph">
              <wp:posOffset>290195</wp:posOffset>
            </wp:positionV>
            <wp:extent cx="3275965" cy="2333625"/>
            <wp:effectExtent l="0" t="0" r="635" b="9525"/>
            <wp:wrapNone/>
            <wp:docPr id="16" name="Picture 16" descr="Untitle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Untitled-13"/>
                    <pic:cNvPicPr>
                      <a:picLocks noChangeAspect="1" noChangeArrowheads="1"/>
                    </pic:cNvPicPr>
                  </pic:nvPicPr>
                  <pic:blipFill>
                    <a:blip r:embed="rId24">
                      <a:lum bright="20000"/>
                      <a:extLst>
                        <a:ext uri="{28A0092B-C50C-407E-A947-70E740481C1C}">
                          <a14:useLocalDpi xmlns:a14="http://schemas.microsoft.com/office/drawing/2010/main" val="0"/>
                        </a:ext>
                      </a:extLst>
                    </a:blip>
                    <a:srcRect/>
                    <a:stretch>
                      <a:fillRect/>
                    </a:stretch>
                  </pic:blipFill>
                  <pic:spPr bwMode="auto">
                    <a:xfrm>
                      <a:off x="0" y="0"/>
                      <a:ext cx="3275965" cy="2333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6530">
        <w:rPr>
          <w:rFonts w:ascii="Times New Roman" w:eastAsia="Times New Roman" w:hAnsi="Times New Roman" w:cs="Times New Roman"/>
          <w:sz w:val="28"/>
          <w:szCs w:val="28"/>
        </w:rPr>
        <w:t>Các đặc tính khác giống giày phòng ngừa.</w:t>
      </w:r>
    </w:p>
    <w:p w14:paraId="4D501CC0" w14:textId="77777777" w:rsidR="00261641" w:rsidRPr="00A66530" w:rsidRDefault="00261641" w:rsidP="00261641">
      <w:pPr>
        <w:spacing w:before="120" w:after="120"/>
        <w:ind w:left="720" w:firstLine="720"/>
        <w:jc w:val="both"/>
        <w:rPr>
          <w:rFonts w:ascii="Times New Roman" w:eastAsia="Times New Roman" w:hAnsi="Times New Roman" w:cs="Times New Roman"/>
          <w:sz w:val="28"/>
          <w:szCs w:val="28"/>
        </w:rPr>
      </w:pPr>
    </w:p>
    <w:p w14:paraId="156BBE1B" w14:textId="77777777" w:rsidR="00261641" w:rsidRPr="00A66530" w:rsidRDefault="00261641" w:rsidP="00261641">
      <w:pPr>
        <w:spacing w:before="80" w:after="80"/>
        <w:ind w:left="720" w:firstLine="720"/>
        <w:jc w:val="both"/>
        <w:rPr>
          <w:rFonts w:ascii="Times New Roman" w:hAnsi="Times New Roman" w:cs="Times New Roman"/>
          <w:sz w:val="28"/>
          <w:szCs w:val="28"/>
        </w:rPr>
      </w:pPr>
    </w:p>
    <w:p w14:paraId="6168C8CE" w14:textId="77777777" w:rsidR="00261641" w:rsidRPr="00A66530" w:rsidRDefault="00261641" w:rsidP="00261641">
      <w:p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ab/>
      </w:r>
      <w:r w:rsidRPr="00A66530">
        <w:rPr>
          <w:rFonts w:ascii="Times New Roman" w:hAnsi="Times New Roman" w:cs="Times New Roman"/>
          <w:sz w:val="28"/>
          <w:szCs w:val="28"/>
        </w:rPr>
        <w:tab/>
      </w:r>
      <w:r w:rsidRPr="00A66530">
        <w:rPr>
          <w:rFonts w:ascii="Times New Roman" w:hAnsi="Times New Roman" w:cs="Times New Roman"/>
          <w:sz w:val="28"/>
          <w:szCs w:val="28"/>
        </w:rPr>
        <w:tab/>
      </w:r>
      <w:r w:rsidRPr="00A66530">
        <w:rPr>
          <w:rFonts w:ascii="Times New Roman" w:hAnsi="Times New Roman" w:cs="Times New Roman"/>
          <w:sz w:val="28"/>
          <w:szCs w:val="28"/>
        </w:rPr>
        <w:tab/>
      </w:r>
    </w:p>
    <w:p w14:paraId="0BEC6D1E" w14:textId="77777777" w:rsidR="00261641" w:rsidRPr="00A66530" w:rsidRDefault="00261641" w:rsidP="00261641">
      <w:pPr>
        <w:spacing w:before="80" w:after="80"/>
        <w:jc w:val="both"/>
        <w:rPr>
          <w:rFonts w:ascii="Times New Roman" w:hAnsi="Times New Roman" w:cs="Times New Roman"/>
          <w:sz w:val="28"/>
          <w:szCs w:val="28"/>
        </w:rPr>
      </w:pPr>
    </w:p>
    <w:p w14:paraId="0822C90E" w14:textId="77777777" w:rsidR="00261641" w:rsidRPr="00A66530" w:rsidRDefault="00261641" w:rsidP="00261641">
      <w:pPr>
        <w:spacing w:before="80" w:after="80"/>
        <w:jc w:val="both"/>
        <w:rPr>
          <w:rFonts w:ascii="Times New Roman" w:hAnsi="Times New Roman" w:cs="Times New Roman"/>
          <w:sz w:val="28"/>
          <w:szCs w:val="28"/>
        </w:rPr>
      </w:pPr>
    </w:p>
    <w:p w14:paraId="3987D78F" w14:textId="77777777" w:rsidR="00261641" w:rsidRPr="00A66530" w:rsidRDefault="00261641" w:rsidP="00261641">
      <w:pPr>
        <w:spacing w:before="80" w:after="80"/>
        <w:jc w:val="both"/>
        <w:rPr>
          <w:rFonts w:ascii="Times New Roman" w:hAnsi="Times New Roman" w:cs="Times New Roman"/>
          <w:sz w:val="28"/>
          <w:szCs w:val="28"/>
        </w:rPr>
      </w:pPr>
    </w:p>
    <w:p w14:paraId="2B6548A4" w14:textId="77777777" w:rsidR="00261641" w:rsidRPr="00A66530" w:rsidRDefault="00261641" w:rsidP="00261641">
      <w:pPr>
        <w:spacing w:before="80" w:after="80"/>
        <w:jc w:val="both"/>
        <w:rPr>
          <w:rFonts w:ascii="Times New Roman" w:hAnsi="Times New Roman" w:cs="Times New Roman"/>
          <w:sz w:val="28"/>
          <w:szCs w:val="28"/>
        </w:rPr>
      </w:pPr>
    </w:p>
    <w:p w14:paraId="67A07E30" w14:textId="77777777" w:rsidR="00261641" w:rsidRPr="00A66530" w:rsidRDefault="00261641" w:rsidP="00261641">
      <w:pPr>
        <w:spacing w:before="80" w:after="80"/>
        <w:jc w:val="both"/>
        <w:rPr>
          <w:rFonts w:ascii="Times New Roman" w:hAnsi="Times New Roman" w:cs="Times New Roman"/>
          <w:sz w:val="28"/>
          <w:szCs w:val="28"/>
        </w:rPr>
      </w:pPr>
    </w:p>
    <w:p w14:paraId="1315E3A3" w14:textId="77777777" w:rsidR="00261641" w:rsidRPr="00A66530" w:rsidRDefault="00261641" w:rsidP="00261641">
      <w:pPr>
        <w:spacing w:before="80" w:after="80"/>
        <w:jc w:val="both"/>
        <w:rPr>
          <w:rFonts w:ascii="Times New Roman" w:hAnsi="Times New Roman" w:cs="Times New Roman"/>
          <w:sz w:val="28"/>
          <w:szCs w:val="28"/>
        </w:rPr>
      </w:pPr>
    </w:p>
    <w:p w14:paraId="49CAA2C8" w14:textId="77777777" w:rsidR="00261641" w:rsidRPr="00A66530" w:rsidRDefault="00261641" w:rsidP="00261641">
      <w:pPr>
        <w:numPr>
          <w:ilvl w:val="0"/>
          <w:numId w:val="11"/>
        </w:numPr>
        <w:spacing w:before="80" w:after="80" w:line="240" w:lineRule="auto"/>
        <w:jc w:val="both"/>
        <w:rPr>
          <w:rFonts w:ascii="Times New Roman" w:eastAsia="Times New Roman" w:hAnsi="Times New Roman" w:cs="Times New Roman"/>
          <w:b/>
          <w:sz w:val="28"/>
          <w:szCs w:val="28"/>
        </w:rPr>
      </w:pPr>
      <w:r w:rsidRPr="00A66530">
        <w:rPr>
          <w:rFonts w:ascii="Times New Roman" w:eastAsia="Times New Roman" w:hAnsi="Times New Roman" w:cs="Times New Roman"/>
          <w:b/>
          <w:sz w:val="28"/>
          <w:szCs w:val="28"/>
        </w:rPr>
        <w:lastRenderedPageBreak/>
        <w:t>Giày khuôn bột.</w:t>
      </w:r>
    </w:p>
    <w:p w14:paraId="7DD39FD4" w14:textId="77777777" w:rsidR="00261641" w:rsidRPr="00A66530" w:rsidRDefault="00261641" w:rsidP="00261641">
      <w:pPr>
        <w:spacing w:before="80" w:after="80"/>
        <w:ind w:firstLine="72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 xml:space="preserve"> Dùng cho bàn chân biến dạng nặng ( cụt rụt còn nửa bàn chân ).</w:t>
      </w:r>
    </w:p>
    <w:p w14:paraId="3AA78BAA" w14:textId="77777777" w:rsidR="00261641" w:rsidRPr="00A66530" w:rsidRDefault="00261641" w:rsidP="00261641">
      <w:pPr>
        <w:numPr>
          <w:ilvl w:val="0"/>
          <w:numId w:val="8"/>
        </w:numPr>
        <w:spacing w:before="80" w:after="80" w:line="240" w:lineRule="auto"/>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Mặt đế:</w:t>
      </w:r>
    </w:p>
    <w:p w14:paraId="48A5D824" w14:textId="77777777" w:rsidR="00261641" w:rsidRPr="00A66530" w:rsidRDefault="00261641" w:rsidP="00261641">
      <w:pPr>
        <w:numPr>
          <w:ilvl w:val="0"/>
          <w:numId w:val="4"/>
        </w:numPr>
        <w:spacing w:before="60" w:after="60" w:line="240" w:lineRule="auto"/>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In khuôn để phân bố áp lực đều và giữ bàn chân định vị trên mặt đế giày.</w:t>
      </w:r>
    </w:p>
    <w:p w14:paraId="1D61BFB0" w14:textId="77777777" w:rsidR="00261641" w:rsidRPr="00A66530" w:rsidRDefault="00261641" w:rsidP="00261641">
      <w:pPr>
        <w:numPr>
          <w:ilvl w:val="0"/>
          <w:numId w:val="4"/>
        </w:numPr>
        <w:spacing w:before="60" w:after="60" w:line="240" w:lineRule="auto"/>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Khoét lỗ giảm áp tại vùng tổn thương.</w:t>
      </w:r>
    </w:p>
    <w:p w14:paraId="4A0377E9" w14:textId="77777777" w:rsidR="00261641" w:rsidRPr="00A66530" w:rsidRDefault="00261641" w:rsidP="00261641">
      <w:pPr>
        <w:numPr>
          <w:ilvl w:val="0"/>
          <w:numId w:val="8"/>
        </w:numPr>
        <w:spacing w:before="80" w:after="80" w:line="240" w:lineRule="auto"/>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Đai quai:</w:t>
      </w:r>
    </w:p>
    <w:p w14:paraId="021C0F99" w14:textId="77777777" w:rsidR="00261641" w:rsidRPr="00A66530" w:rsidRDefault="00261641" w:rsidP="00261641">
      <w:pPr>
        <w:numPr>
          <w:ilvl w:val="0"/>
          <w:numId w:val="4"/>
        </w:numPr>
        <w:spacing w:before="60" w:after="60" w:line="240" w:lineRule="auto"/>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Làm cổ cao để giữ vững khớp cổ chân.</w:t>
      </w:r>
    </w:p>
    <w:p w14:paraId="098F0DEB" w14:textId="77777777" w:rsidR="00261641" w:rsidRPr="00A66530" w:rsidRDefault="00261641" w:rsidP="00261641">
      <w:pPr>
        <w:numPr>
          <w:ilvl w:val="0"/>
          <w:numId w:val="4"/>
        </w:numPr>
        <w:spacing w:before="60" w:after="60" w:line="240" w:lineRule="auto"/>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Có độ tăng giảm để dễ điều chỉnh khi bàn chân sưng,viêm hoặc băng bó.</w:t>
      </w:r>
    </w:p>
    <w:p w14:paraId="50159FBA" w14:textId="77777777" w:rsidR="00261641" w:rsidRPr="00A66530" w:rsidRDefault="00261641" w:rsidP="00261641">
      <w:pPr>
        <w:numPr>
          <w:ilvl w:val="0"/>
          <w:numId w:val="4"/>
        </w:numPr>
        <w:spacing w:before="60" w:after="60" w:line="240" w:lineRule="auto"/>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Tránh cọ sát mắt cá chân, chỗ lồi xương và vùng tổn thương.</w:t>
      </w:r>
    </w:p>
    <w:p w14:paraId="689D8B9C" w14:textId="77777777" w:rsidR="00261641" w:rsidRPr="00A66530" w:rsidRDefault="00261641" w:rsidP="00261641">
      <w:pPr>
        <w:spacing w:before="80" w:after="80"/>
        <w:ind w:firstLine="720"/>
        <w:rPr>
          <w:rFonts w:ascii="Times New Roman" w:eastAsia="Times New Roman" w:hAnsi="Times New Roman" w:cs="Times New Roman"/>
          <w:sz w:val="28"/>
          <w:szCs w:val="28"/>
        </w:rPr>
      </w:pPr>
      <w:r w:rsidRPr="00A66530">
        <w:rPr>
          <w:rFonts w:ascii="Times New Roman" w:hAnsi="Times New Roman" w:cs="Times New Roman"/>
          <w:noProof/>
          <w:sz w:val="28"/>
          <w:szCs w:val="28"/>
        </w:rPr>
        <w:drawing>
          <wp:anchor distT="0" distB="0" distL="114300" distR="114300" simplePos="0" relativeHeight="251689984" behindDoc="0" locked="0" layoutInCell="1" allowOverlap="1" wp14:anchorId="2A37F0BE" wp14:editId="3F1B66D7">
            <wp:simplePos x="0" y="0"/>
            <wp:positionH relativeFrom="column">
              <wp:posOffset>1493520</wp:posOffset>
            </wp:positionH>
            <wp:positionV relativeFrom="paragraph">
              <wp:posOffset>265430</wp:posOffset>
            </wp:positionV>
            <wp:extent cx="2843530" cy="2430780"/>
            <wp:effectExtent l="0" t="0" r="0" b="7620"/>
            <wp:wrapNone/>
            <wp:docPr id="15" name="Picture 15" descr="Untitled-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Untitled-14"/>
                    <pic:cNvPicPr>
                      <a:picLocks noChangeAspect="1" noChangeArrowheads="1"/>
                    </pic:cNvPicPr>
                  </pic:nvPicPr>
                  <pic:blipFill>
                    <a:blip r:embed="rId25">
                      <a:lum bright="20000"/>
                      <a:extLst>
                        <a:ext uri="{28A0092B-C50C-407E-A947-70E740481C1C}">
                          <a14:useLocalDpi xmlns:a14="http://schemas.microsoft.com/office/drawing/2010/main" val="0"/>
                        </a:ext>
                      </a:extLst>
                    </a:blip>
                    <a:srcRect/>
                    <a:stretch>
                      <a:fillRect/>
                    </a:stretch>
                  </pic:blipFill>
                  <pic:spPr bwMode="auto">
                    <a:xfrm>
                      <a:off x="0" y="0"/>
                      <a:ext cx="2843530" cy="243078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6530">
        <w:rPr>
          <w:rFonts w:ascii="Times New Roman" w:eastAsia="Times New Roman" w:hAnsi="Times New Roman" w:cs="Times New Roman"/>
          <w:sz w:val="28"/>
          <w:szCs w:val="28"/>
        </w:rPr>
        <w:t>Các đặc tính khác giống như giày biến dạng</w:t>
      </w:r>
    </w:p>
    <w:p w14:paraId="7F01C38C" w14:textId="77777777" w:rsidR="00261641" w:rsidRPr="00A66530" w:rsidRDefault="00261641" w:rsidP="00261641">
      <w:pPr>
        <w:spacing w:before="80" w:after="80"/>
        <w:ind w:firstLine="720"/>
        <w:rPr>
          <w:rFonts w:ascii="Times New Roman" w:hAnsi="Times New Roman" w:cs="Times New Roman"/>
          <w:sz w:val="28"/>
          <w:szCs w:val="28"/>
        </w:rPr>
      </w:pPr>
    </w:p>
    <w:p w14:paraId="01B7D6F0" w14:textId="77777777" w:rsidR="00261641" w:rsidRPr="00A66530" w:rsidRDefault="00261641" w:rsidP="00261641">
      <w:p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ab/>
      </w:r>
      <w:r w:rsidRPr="00A66530">
        <w:rPr>
          <w:rFonts w:ascii="Times New Roman" w:hAnsi="Times New Roman" w:cs="Times New Roman"/>
          <w:sz w:val="28"/>
          <w:szCs w:val="28"/>
        </w:rPr>
        <w:tab/>
      </w:r>
      <w:r w:rsidRPr="00A66530">
        <w:rPr>
          <w:rFonts w:ascii="Times New Roman" w:hAnsi="Times New Roman" w:cs="Times New Roman"/>
          <w:sz w:val="28"/>
          <w:szCs w:val="28"/>
        </w:rPr>
        <w:tab/>
      </w:r>
    </w:p>
    <w:p w14:paraId="04BD5915" w14:textId="77777777" w:rsidR="00261641" w:rsidRPr="00A66530" w:rsidRDefault="00261641" w:rsidP="00261641">
      <w:pPr>
        <w:spacing w:before="80" w:after="80"/>
        <w:jc w:val="both"/>
        <w:rPr>
          <w:rFonts w:ascii="Times New Roman" w:hAnsi="Times New Roman" w:cs="Times New Roman"/>
          <w:sz w:val="28"/>
          <w:szCs w:val="28"/>
        </w:rPr>
      </w:pPr>
    </w:p>
    <w:p w14:paraId="6F0F2E54" w14:textId="77777777" w:rsidR="00261641" w:rsidRPr="00A66530" w:rsidRDefault="00261641" w:rsidP="00261641">
      <w:pPr>
        <w:spacing w:before="80" w:after="80"/>
        <w:jc w:val="both"/>
        <w:rPr>
          <w:rFonts w:ascii="Times New Roman" w:hAnsi="Times New Roman" w:cs="Times New Roman"/>
          <w:sz w:val="28"/>
          <w:szCs w:val="28"/>
        </w:rPr>
      </w:pPr>
    </w:p>
    <w:p w14:paraId="34714A16" w14:textId="77777777" w:rsidR="00261641" w:rsidRPr="00A66530" w:rsidRDefault="00261641" w:rsidP="00261641">
      <w:pPr>
        <w:spacing w:before="80" w:after="80"/>
        <w:jc w:val="both"/>
        <w:rPr>
          <w:rFonts w:ascii="Times New Roman" w:hAnsi="Times New Roman" w:cs="Times New Roman"/>
          <w:sz w:val="28"/>
          <w:szCs w:val="28"/>
        </w:rPr>
      </w:pPr>
    </w:p>
    <w:p w14:paraId="7934092D" w14:textId="77777777" w:rsidR="00261641" w:rsidRPr="00A66530" w:rsidRDefault="00261641" w:rsidP="00261641">
      <w:pPr>
        <w:spacing w:before="80" w:after="80"/>
        <w:jc w:val="both"/>
        <w:rPr>
          <w:rFonts w:ascii="Times New Roman" w:hAnsi="Times New Roman" w:cs="Times New Roman"/>
          <w:sz w:val="28"/>
          <w:szCs w:val="28"/>
        </w:rPr>
      </w:pPr>
    </w:p>
    <w:p w14:paraId="5C5105B9" w14:textId="77777777" w:rsidR="00261641" w:rsidRPr="00A66530" w:rsidRDefault="00261641" w:rsidP="00261641">
      <w:pPr>
        <w:spacing w:before="80" w:after="80"/>
        <w:jc w:val="both"/>
        <w:rPr>
          <w:rFonts w:ascii="Times New Roman" w:hAnsi="Times New Roman" w:cs="Times New Roman"/>
          <w:sz w:val="28"/>
          <w:szCs w:val="28"/>
        </w:rPr>
      </w:pPr>
    </w:p>
    <w:p w14:paraId="2B556625" w14:textId="77777777" w:rsidR="00261641" w:rsidRPr="00A66530" w:rsidRDefault="00261641" w:rsidP="00261641">
      <w:pPr>
        <w:spacing w:before="80" w:after="80"/>
        <w:jc w:val="both"/>
        <w:rPr>
          <w:rFonts w:ascii="Times New Roman" w:hAnsi="Times New Roman" w:cs="Times New Roman"/>
          <w:sz w:val="28"/>
          <w:szCs w:val="28"/>
        </w:rPr>
      </w:pPr>
    </w:p>
    <w:p w14:paraId="063C6E6A" w14:textId="77777777" w:rsidR="00261641" w:rsidRPr="00A66530" w:rsidRDefault="00261641" w:rsidP="00261641">
      <w:pPr>
        <w:spacing w:before="80" w:after="80"/>
        <w:ind w:firstLine="720"/>
        <w:jc w:val="both"/>
        <w:rPr>
          <w:rFonts w:ascii="Times New Roman" w:hAnsi="Times New Roman" w:cs="Times New Roman"/>
          <w:sz w:val="28"/>
          <w:szCs w:val="28"/>
        </w:rPr>
      </w:pPr>
    </w:p>
    <w:p w14:paraId="57648B3C" w14:textId="77777777" w:rsidR="00261641" w:rsidRPr="00A66530" w:rsidRDefault="00261641" w:rsidP="00261641">
      <w:pPr>
        <w:numPr>
          <w:ilvl w:val="0"/>
          <w:numId w:val="11"/>
        </w:numPr>
        <w:spacing w:before="80" w:after="80"/>
        <w:jc w:val="both"/>
        <w:rPr>
          <w:rFonts w:ascii="Times New Roman" w:eastAsia="Times New Roman" w:hAnsi="Times New Roman" w:cs="Times New Roman"/>
          <w:b/>
          <w:sz w:val="28"/>
          <w:szCs w:val="28"/>
        </w:rPr>
      </w:pPr>
      <w:r w:rsidRPr="00A66530">
        <w:rPr>
          <w:rFonts w:ascii="Times New Roman" w:eastAsia="Times New Roman" w:hAnsi="Times New Roman" w:cs="Times New Roman"/>
          <w:b/>
          <w:sz w:val="28"/>
          <w:szCs w:val="28"/>
        </w:rPr>
        <w:t>Giày nẹp động lực.</w:t>
      </w:r>
    </w:p>
    <w:p w14:paraId="473E5583" w14:textId="77777777" w:rsidR="00261641" w:rsidRPr="00A66530" w:rsidRDefault="00261641" w:rsidP="00261641">
      <w:pPr>
        <w:spacing w:before="80" w:after="8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ab/>
        <w:t>Dùng cho bàn chân bị  liệt cơ.</w:t>
      </w:r>
    </w:p>
    <w:p w14:paraId="3D635ED4" w14:textId="77777777" w:rsidR="00261641" w:rsidRPr="00A66530" w:rsidRDefault="00261641" w:rsidP="00261641">
      <w:pPr>
        <w:numPr>
          <w:ilvl w:val="0"/>
          <w:numId w:val="8"/>
        </w:numPr>
        <w:spacing w:before="80" w:after="8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Mặt đế:</w:t>
      </w:r>
    </w:p>
    <w:p w14:paraId="2839B57F" w14:textId="77777777" w:rsidR="00261641" w:rsidRPr="00A66530" w:rsidRDefault="00261641" w:rsidP="00261641">
      <w:pPr>
        <w:numPr>
          <w:ilvl w:val="0"/>
          <w:numId w:val="4"/>
        </w:numPr>
        <w:spacing w:before="60" w:after="60"/>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Gắn nẹp lò xo để nâng đỡ bàn chân không bị  va quẹt mặt đất.</w:t>
      </w:r>
    </w:p>
    <w:p w14:paraId="48F491BE" w14:textId="77777777" w:rsidR="00261641" w:rsidRPr="00A66530" w:rsidRDefault="00261641" w:rsidP="00261641">
      <w:pPr>
        <w:numPr>
          <w:ilvl w:val="0"/>
          <w:numId w:val="8"/>
        </w:numPr>
        <w:spacing w:before="80" w:after="8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Đai quai:</w:t>
      </w:r>
    </w:p>
    <w:p w14:paraId="6988003C" w14:textId="77777777" w:rsidR="00261641" w:rsidRPr="00A66530" w:rsidRDefault="00261641" w:rsidP="00261641">
      <w:pPr>
        <w:numPr>
          <w:ilvl w:val="0"/>
          <w:numId w:val="4"/>
        </w:numPr>
        <w:spacing w:before="60" w:after="60"/>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Làm cổ  cao để giữ vững cổ chân và tránh tổn thương do nẹp va chạm.</w:t>
      </w:r>
    </w:p>
    <w:p w14:paraId="217DF250" w14:textId="77777777" w:rsidR="00261641" w:rsidRDefault="00261641" w:rsidP="00261641">
      <w:pPr>
        <w:spacing w:before="80" w:after="80"/>
        <w:ind w:left="1440"/>
        <w:jc w:val="both"/>
        <w:rPr>
          <w:rFonts w:ascii="Times New Roman" w:eastAsia="Times New Roman" w:hAnsi="Times New Roman" w:cs="Times New Roman"/>
          <w:sz w:val="28"/>
          <w:szCs w:val="28"/>
        </w:rPr>
      </w:pPr>
      <w:r w:rsidRPr="00A66530">
        <w:rPr>
          <w:rFonts w:ascii="Times New Roman" w:eastAsia="Times New Roman" w:hAnsi="Times New Roman" w:cs="Times New Roman"/>
          <w:sz w:val="28"/>
          <w:szCs w:val="28"/>
        </w:rPr>
        <w:t>Các đặc tính khác giống như các loại giày trên.</w:t>
      </w:r>
    </w:p>
    <w:p w14:paraId="77C5ABD8" w14:textId="77777777" w:rsidR="00261641" w:rsidRDefault="00261641" w:rsidP="00261641">
      <w:pPr>
        <w:spacing w:before="80" w:after="80"/>
        <w:ind w:left="1440"/>
        <w:jc w:val="both"/>
        <w:rPr>
          <w:rFonts w:ascii="Times New Roman" w:eastAsia="Times New Roman" w:hAnsi="Times New Roman" w:cs="Times New Roman"/>
          <w:sz w:val="28"/>
          <w:szCs w:val="28"/>
        </w:rPr>
      </w:pPr>
    </w:p>
    <w:p w14:paraId="755E73ED" w14:textId="77777777" w:rsidR="00261641" w:rsidRDefault="00261641" w:rsidP="00261641">
      <w:pPr>
        <w:spacing w:before="80" w:after="80"/>
        <w:ind w:left="1440"/>
        <w:jc w:val="both"/>
        <w:rPr>
          <w:rFonts w:ascii="Times New Roman" w:eastAsia="Times New Roman" w:hAnsi="Times New Roman" w:cs="Times New Roman"/>
          <w:sz w:val="28"/>
          <w:szCs w:val="28"/>
        </w:rPr>
      </w:pPr>
    </w:p>
    <w:p w14:paraId="4392520B" w14:textId="77777777" w:rsidR="00261641" w:rsidRDefault="00261641" w:rsidP="00261641">
      <w:pPr>
        <w:spacing w:before="80" w:after="80"/>
        <w:ind w:left="1440"/>
        <w:jc w:val="both"/>
        <w:rPr>
          <w:rFonts w:ascii="Times New Roman" w:eastAsia="Times New Roman" w:hAnsi="Times New Roman" w:cs="Times New Roman"/>
          <w:sz w:val="28"/>
          <w:szCs w:val="28"/>
        </w:rPr>
      </w:pPr>
    </w:p>
    <w:p w14:paraId="5F624F14" w14:textId="77777777" w:rsidR="00261641" w:rsidRDefault="00261641" w:rsidP="00261641">
      <w:pPr>
        <w:spacing w:before="80" w:after="80"/>
        <w:ind w:left="1440"/>
        <w:jc w:val="both"/>
        <w:rPr>
          <w:rFonts w:ascii="Times New Roman" w:eastAsia="Times New Roman" w:hAnsi="Times New Roman" w:cs="Times New Roman"/>
          <w:sz w:val="28"/>
          <w:szCs w:val="28"/>
        </w:rPr>
      </w:pPr>
    </w:p>
    <w:p w14:paraId="59809F5C" w14:textId="77777777" w:rsidR="00261641" w:rsidRPr="00A66530" w:rsidRDefault="00261641" w:rsidP="00261641">
      <w:pPr>
        <w:spacing w:before="80" w:after="80"/>
        <w:ind w:left="1440"/>
        <w:jc w:val="both"/>
        <w:rPr>
          <w:rFonts w:ascii="Times New Roman" w:eastAsia="Times New Roman" w:hAnsi="Times New Roman" w:cs="Times New Roman"/>
          <w:sz w:val="28"/>
          <w:szCs w:val="28"/>
        </w:rPr>
      </w:pPr>
      <w:r w:rsidRPr="00A66530">
        <w:rPr>
          <w:rFonts w:ascii="Times New Roman" w:hAnsi="Times New Roman" w:cs="Times New Roman"/>
          <w:noProof/>
          <w:sz w:val="28"/>
          <w:szCs w:val="28"/>
        </w:rPr>
        <w:drawing>
          <wp:anchor distT="0" distB="0" distL="114300" distR="114300" simplePos="0" relativeHeight="251691008" behindDoc="0" locked="0" layoutInCell="1" allowOverlap="1" wp14:anchorId="19451A54" wp14:editId="0B0FC24A">
            <wp:simplePos x="0" y="0"/>
            <wp:positionH relativeFrom="column">
              <wp:posOffset>1266825</wp:posOffset>
            </wp:positionH>
            <wp:positionV relativeFrom="paragraph">
              <wp:posOffset>207645</wp:posOffset>
            </wp:positionV>
            <wp:extent cx="3126740" cy="2234565"/>
            <wp:effectExtent l="0" t="0" r="0" b="0"/>
            <wp:wrapNone/>
            <wp:docPr id="14" name="Picture 14" descr="Untitled-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titled-15"/>
                    <pic:cNvPicPr>
                      <a:picLocks noChangeAspect="1" noChangeArrowheads="1"/>
                    </pic:cNvPicPr>
                  </pic:nvPicPr>
                  <pic:blipFill>
                    <a:blip r:embed="rId26">
                      <a:lum bright="20000" contrast="6000"/>
                      <a:extLst>
                        <a:ext uri="{28A0092B-C50C-407E-A947-70E740481C1C}">
                          <a14:useLocalDpi xmlns:a14="http://schemas.microsoft.com/office/drawing/2010/main" val="0"/>
                        </a:ext>
                      </a:extLst>
                    </a:blip>
                    <a:srcRect/>
                    <a:stretch>
                      <a:fillRect/>
                    </a:stretch>
                  </pic:blipFill>
                  <pic:spPr bwMode="auto">
                    <a:xfrm>
                      <a:off x="0" y="0"/>
                      <a:ext cx="3126740" cy="22345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66E783F" w14:textId="77777777" w:rsidR="00261641" w:rsidRPr="00A66530" w:rsidRDefault="00261641" w:rsidP="00261641">
      <w:p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ab/>
      </w:r>
      <w:r w:rsidRPr="00A66530">
        <w:rPr>
          <w:rFonts w:ascii="Times New Roman" w:hAnsi="Times New Roman" w:cs="Times New Roman"/>
          <w:sz w:val="28"/>
          <w:szCs w:val="28"/>
        </w:rPr>
        <w:tab/>
      </w:r>
      <w:r w:rsidRPr="00A66530">
        <w:rPr>
          <w:rFonts w:ascii="Times New Roman" w:hAnsi="Times New Roman" w:cs="Times New Roman"/>
          <w:sz w:val="28"/>
          <w:szCs w:val="28"/>
        </w:rPr>
        <w:tab/>
      </w:r>
      <w:r w:rsidRPr="00A66530">
        <w:rPr>
          <w:rFonts w:ascii="Times New Roman" w:hAnsi="Times New Roman" w:cs="Times New Roman"/>
          <w:sz w:val="28"/>
          <w:szCs w:val="28"/>
        </w:rPr>
        <w:tab/>
      </w:r>
    </w:p>
    <w:p w14:paraId="4707CAF9" w14:textId="77777777" w:rsidR="00261641" w:rsidRPr="00A66530" w:rsidRDefault="00261641" w:rsidP="00261641">
      <w:p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ab/>
      </w:r>
      <w:r w:rsidRPr="00A66530">
        <w:rPr>
          <w:rFonts w:ascii="Times New Roman" w:hAnsi="Times New Roman" w:cs="Times New Roman"/>
          <w:sz w:val="28"/>
          <w:szCs w:val="28"/>
        </w:rPr>
        <w:tab/>
      </w:r>
      <w:r w:rsidRPr="00A66530">
        <w:rPr>
          <w:rFonts w:ascii="Times New Roman" w:hAnsi="Times New Roman" w:cs="Times New Roman"/>
          <w:sz w:val="28"/>
          <w:szCs w:val="28"/>
        </w:rPr>
        <w:tab/>
      </w:r>
    </w:p>
    <w:p w14:paraId="1102943E" w14:textId="77777777" w:rsidR="00261641" w:rsidRPr="00A66530" w:rsidRDefault="00261641" w:rsidP="00261641">
      <w:pPr>
        <w:spacing w:before="80" w:after="80"/>
        <w:jc w:val="both"/>
        <w:rPr>
          <w:rFonts w:ascii="Times New Roman" w:hAnsi="Times New Roman" w:cs="Times New Roman"/>
          <w:sz w:val="28"/>
          <w:szCs w:val="28"/>
        </w:rPr>
      </w:pPr>
    </w:p>
    <w:p w14:paraId="2AFDC393" w14:textId="77777777" w:rsidR="00261641" w:rsidRPr="00A66530" w:rsidRDefault="00261641" w:rsidP="00261641">
      <w:pPr>
        <w:spacing w:before="80" w:after="80"/>
        <w:jc w:val="both"/>
        <w:rPr>
          <w:rFonts w:ascii="Times New Roman" w:hAnsi="Times New Roman" w:cs="Times New Roman"/>
          <w:sz w:val="28"/>
          <w:szCs w:val="28"/>
        </w:rPr>
      </w:pPr>
    </w:p>
    <w:p w14:paraId="6444A8F4" w14:textId="77777777" w:rsidR="00261641" w:rsidRDefault="00261641" w:rsidP="00261641">
      <w:pPr>
        <w:spacing w:before="80" w:after="80"/>
        <w:jc w:val="center"/>
        <w:rPr>
          <w:rFonts w:ascii="Times New Roman" w:hAnsi="Times New Roman" w:cs="Times New Roman"/>
          <w:b/>
          <w:bCs/>
          <w:i/>
          <w:sz w:val="28"/>
          <w:szCs w:val="28"/>
        </w:rPr>
      </w:pPr>
    </w:p>
    <w:p w14:paraId="39128E94" w14:textId="77777777" w:rsidR="00261641" w:rsidRDefault="00261641" w:rsidP="00261641">
      <w:pPr>
        <w:spacing w:before="80" w:after="80"/>
        <w:jc w:val="center"/>
        <w:rPr>
          <w:rFonts w:ascii="Times New Roman" w:hAnsi="Times New Roman" w:cs="Times New Roman"/>
          <w:b/>
          <w:bCs/>
          <w:i/>
          <w:sz w:val="28"/>
          <w:szCs w:val="28"/>
        </w:rPr>
      </w:pPr>
    </w:p>
    <w:p w14:paraId="17F499DC" w14:textId="77777777" w:rsidR="00261641" w:rsidRDefault="00261641" w:rsidP="00261641">
      <w:pPr>
        <w:spacing w:before="80" w:after="80"/>
        <w:jc w:val="center"/>
        <w:rPr>
          <w:rFonts w:ascii="Times New Roman" w:hAnsi="Times New Roman" w:cs="Times New Roman"/>
          <w:b/>
          <w:bCs/>
          <w:i/>
          <w:sz w:val="28"/>
          <w:szCs w:val="28"/>
        </w:rPr>
      </w:pPr>
    </w:p>
    <w:p w14:paraId="1DBF5B73" w14:textId="77777777" w:rsidR="00261641" w:rsidRDefault="00261641" w:rsidP="00261641">
      <w:pPr>
        <w:spacing w:before="80" w:after="80"/>
        <w:jc w:val="center"/>
        <w:rPr>
          <w:rFonts w:ascii="Times New Roman" w:hAnsi="Times New Roman" w:cs="Times New Roman"/>
          <w:b/>
          <w:bCs/>
          <w:i/>
          <w:sz w:val="28"/>
          <w:szCs w:val="28"/>
        </w:rPr>
      </w:pPr>
    </w:p>
    <w:p w14:paraId="51240C0A" w14:textId="77777777" w:rsidR="00261641" w:rsidRPr="00B71683" w:rsidRDefault="00261641" w:rsidP="00261641">
      <w:pPr>
        <w:spacing w:before="80" w:after="80"/>
        <w:jc w:val="center"/>
        <w:rPr>
          <w:rFonts w:ascii="Times New Roman" w:hAnsi="Times New Roman" w:cs="Times New Roman"/>
          <w:b/>
          <w:bCs/>
          <w:i/>
          <w:sz w:val="28"/>
          <w:szCs w:val="28"/>
        </w:rPr>
      </w:pPr>
      <w:r w:rsidRPr="00A66530">
        <w:rPr>
          <w:rFonts w:ascii="Times New Roman" w:hAnsi="Times New Roman" w:cs="Times New Roman"/>
          <w:b/>
          <w:bCs/>
          <w:i/>
          <w:sz w:val="28"/>
          <w:szCs w:val="28"/>
        </w:rPr>
        <w:t>Đặ</w:t>
      </w:r>
      <w:r>
        <w:rPr>
          <w:rFonts w:ascii="Times New Roman" w:hAnsi="Times New Roman" w:cs="Times New Roman"/>
          <w:b/>
          <w:bCs/>
          <w:i/>
          <w:sz w:val="28"/>
          <w:szCs w:val="28"/>
        </w:rPr>
        <w:t>c tính chung:</w:t>
      </w:r>
    </w:p>
    <w:p w14:paraId="6EEEBD7D" w14:textId="77777777" w:rsidR="00261641" w:rsidRPr="00A66530" w:rsidRDefault="00261641" w:rsidP="00261641">
      <w:pPr>
        <w:numPr>
          <w:ilvl w:val="0"/>
          <w:numId w:val="8"/>
        </w:num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Quai có độ tăng giảm để dễ sử đụng khi bàn chân sưng, viêm.</w:t>
      </w:r>
    </w:p>
    <w:p w14:paraId="57E846CA" w14:textId="77777777" w:rsidR="00261641" w:rsidRPr="00A66530" w:rsidRDefault="00261641" w:rsidP="00261641">
      <w:pPr>
        <w:numPr>
          <w:ilvl w:val="0"/>
          <w:numId w:val="8"/>
        </w:num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Có quai hậu để giữ cho bàn chân luôn định vị trên mặt đế giày và tránh làm rơi giày.</w:t>
      </w:r>
    </w:p>
    <w:p w14:paraId="04F0A042" w14:textId="77777777" w:rsidR="00261641" w:rsidRPr="00A66530" w:rsidRDefault="00261641" w:rsidP="00261641">
      <w:pPr>
        <w:numPr>
          <w:ilvl w:val="0"/>
          <w:numId w:val="8"/>
        </w:num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Đai quai được làm bằng da vì quai da ngoài tính năng bền chắc còn phù hợp với da bàn chân, ít gây dị ứng.</w:t>
      </w:r>
    </w:p>
    <w:p w14:paraId="1E40B488" w14:textId="77777777" w:rsidR="00261641" w:rsidRPr="00A66530" w:rsidRDefault="00261641" w:rsidP="00261641">
      <w:pPr>
        <w:numPr>
          <w:ilvl w:val="0"/>
          <w:numId w:val="8"/>
        </w:num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Chiều cao đế giày không quá 4cm để bệnh nhân đi lại được dễ dàng.</w:t>
      </w:r>
    </w:p>
    <w:p w14:paraId="335A93DB" w14:textId="77777777" w:rsidR="00261641" w:rsidRPr="00A66530" w:rsidRDefault="00261641" w:rsidP="00261641">
      <w:pPr>
        <w:numPr>
          <w:ilvl w:val="0"/>
          <w:numId w:val="8"/>
        </w:num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Đế giày lớn hơn bàn chân để tránh va chạm trực tiếp và ngăn sỏi đá lọt vào.</w:t>
      </w:r>
    </w:p>
    <w:p w14:paraId="34E71938" w14:textId="77777777" w:rsidR="00261641" w:rsidRPr="00A66530" w:rsidRDefault="00261641" w:rsidP="00261641">
      <w:pPr>
        <w:numPr>
          <w:ilvl w:val="0"/>
          <w:numId w:val="8"/>
        </w:num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 xml:space="preserve">In khuôn đế latex theo hình dạng lòng bàn chân để phân bố đều áp lực tì đè </w:t>
      </w:r>
    </w:p>
    <w:p w14:paraId="20BF38F6" w14:textId="77777777" w:rsidR="00261641" w:rsidRPr="00A66530" w:rsidRDefault="00261641" w:rsidP="00261641">
      <w:pPr>
        <w:numPr>
          <w:ilvl w:val="0"/>
          <w:numId w:val="8"/>
        </w:num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Mặt đế mềm mại. Đế dưới cứng để vật nhọn không xuyên thủng.</w:t>
      </w:r>
    </w:p>
    <w:p w14:paraId="62F8F102" w14:textId="77777777" w:rsidR="00261641" w:rsidRPr="00A66530" w:rsidRDefault="00261641" w:rsidP="00261641">
      <w:pPr>
        <w:numPr>
          <w:ilvl w:val="0"/>
          <w:numId w:val="8"/>
        </w:numPr>
        <w:spacing w:before="80" w:after="80"/>
        <w:jc w:val="both"/>
        <w:rPr>
          <w:rFonts w:ascii="Times New Roman" w:hAnsi="Times New Roman" w:cs="Times New Roman"/>
          <w:sz w:val="28"/>
          <w:szCs w:val="28"/>
        </w:rPr>
      </w:pPr>
      <w:r w:rsidRPr="00A66530">
        <w:rPr>
          <w:rFonts w:ascii="Times New Roman" w:hAnsi="Times New Roman" w:cs="Times New Roman"/>
          <w:sz w:val="28"/>
          <w:szCs w:val="28"/>
        </w:rPr>
        <w:t>Phần mũi đế được mài vát ( phía trong mài nhiều hơn) để bệnh nhân đi lại dễ dàng và hạn chế xảy ra tình trạng lật bàn chân.</w:t>
      </w:r>
    </w:p>
    <w:p w14:paraId="0342CA0C" w14:textId="77777777" w:rsidR="00261641" w:rsidRPr="00A66530" w:rsidRDefault="00261641" w:rsidP="00261641">
      <w:pPr>
        <w:spacing w:before="80" w:after="80"/>
        <w:ind w:firstLine="360"/>
        <w:jc w:val="both"/>
        <w:rPr>
          <w:rFonts w:ascii="Times New Roman" w:hAnsi="Times New Roman" w:cs="Times New Roman"/>
          <w:b/>
          <w:bCs/>
          <w:i/>
          <w:iCs/>
          <w:sz w:val="28"/>
          <w:szCs w:val="28"/>
        </w:rPr>
      </w:pPr>
      <w:r w:rsidRPr="00A66530">
        <w:rPr>
          <w:rFonts w:ascii="Times New Roman" w:hAnsi="Times New Roman" w:cs="Times New Roman"/>
          <w:sz w:val="28"/>
          <w:szCs w:val="28"/>
        </w:rPr>
        <w:tab/>
      </w:r>
      <w:r w:rsidRPr="00A66530">
        <w:rPr>
          <w:rFonts w:ascii="Times New Roman" w:hAnsi="Times New Roman" w:cs="Times New Roman"/>
          <w:b/>
          <w:bCs/>
          <w:i/>
          <w:iCs/>
          <w:sz w:val="28"/>
          <w:szCs w:val="28"/>
        </w:rPr>
        <w:t xml:space="preserve"> Lâm sàng lỗ đáo và điều trị lỗ đáo.</w:t>
      </w:r>
    </w:p>
    <w:p w14:paraId="344DEC8D" w14:textId="77777777" w:rsidR="00261641" w:rsidRPr="00A66530" w:rsidRDefault="00261641" w:rsidP="00261641">
      <w:pPr>
        <w:pStyle w:val="BodyText2"/>
        <w:spacing w:before="80" w:after="80" w:line="276" w:lineRule="auto"/>
        <w:rPr>
          <w:rFonts w:ascii="Times New Roman" w:hAnsi="Times New Roman"/>
          <w:szCs w:val="28"/>
        </w:rPr>
      </w:pPr>
      <w:r w:rsidRPr="00A66530">
        <w:rPr>
          <w:rFonts w:ascii="Times New Roman" w:hAnsi="Times New Roman"/>
          <w:szCs w:val="28"/>
        </w:rPr>
        <w:tab/>
        <w:t>(Loét gan chân, lỗ đáo, loét ổ gà)</w:t>
      </w:r>
    </w:p>
    <w:p w14:paraId="2C78ADED" w14:textId="77777777" w:rsidR="00261641" w:rsidRPr="00A66530" w:rsidRDefault="00261641" w:rsidP="00261641">
      <w:pPr>
        <w:pStyle w:val="BodyText2"/>
        <w:spacing w:before="80" w:after="80" w:line="276" w:lineRule="auto"/>
        <w:rPr>
          <w:rFonts w:ascii="Times New Roman" w:hAnsi="Times New Roman"/>
          <w:i/>
          <w:iCs/>
          <w:szCs w:val="28"/>
        </w:rPr>
      </w:pPr>
      <w:r w:rsidRPr="00A66530">
        <w:rPr>
          <w:rFonts w:ascii="Times New Roman" w:hAnsi="Times New Roman"/>
          <w:i/>
          <w:iCs/>
          <w:szCs w:val="28"/>
        </w:rPr>
        <w:tab/>
        <w:t xml:space="preserve"> 1. Định nghĩa:</w:t>
      </w:r>
    </w:p>
    <w:p w14:paraId="2CB51944" w14:textId="77777777" w:rsidR="00261641" w:rsidRPr="00A66530" w:rsidRDefault="00261641" w:rsidP="00261641">
      <w:pPr>
        <w:pStyle w:val="BodyText2"/>
        <w:spacing w:before="80" w:after="80" w:line="276" w:lineRule="auto"/>
        <w:rPr>
          <w:rFonts w:ascii="Times New Roman" w:hAnsi="Times New Roman"/>
          <w:szCs w:val="28"/>
        </w:rPr>
      </w:pPr>
      <w:r w:rsidRPr="00A66530">
        <w:rPr>
          <w:rFonts w:ascii="Times New Roman" w:hAnsi="Times New Roman"/>
          <w:szCs w:val="28"/>
        </w:rPr>
        <w:tab/>
        <w:t>Là tình trạng loét mãn tính xảy ra ở vùng tì đè của bàn chân mất cảm giác.</w:t>
      </w:r>
    </w:p>
    <w:p w14:paraId="3A971A13" w14:textId="77777777" w:rsidR="00261641" w:rsidRPr="00A66530" w:rsidRDefault="00261641" w:rsidP="00261641">
      <w:pPr>
        <w:pStyle w:val="BodyText2"/>
        <w:spacing w:before="80" w:after="80" w:line="276" w:lineRule="auto"/>
        <w:rPr>
          <w:rFonts w:ascii="Times New Roman" w:hAnsi="Times New Roman"/>
          <w:i/>
          <w:iCs/>
          <w:szCs w:val="28"/>
        </w:rPr>
      </w:pPr>
      <w:r w:rsidRPr="00A66530">
        <w:rPr>
          <w:rFonts w:ascii="Times New Roman" w:hAnsi="Times New Roman"/>
          <w:i/>
          <w:iCs/>
          <w:szCs w:val="28"/>
        </w:rPr>
        <w:tab/>
        <w:t>2. Nguyên nhân:</w:t>
      </w:r>
    </w:p>
    <w:p w14:paraId="51D0129C" w14:textId="77777777" w:rsidR="00261641" w:rsidRPr="00A66530" w:rsidRDefault="00261641" w:rsidP="00261641">
      <w:pPr>
        <w:pStyle w:val="BodyText2"/>
        <w:spacing w:before="80" w:after="80" w:line="276" w:lineRule="auto"/>
        <w:rPr>
          <w:rFonts w:ascii="Times New Roman" w:hAnsi="Times New Roman"/>
          <w:szCs w:val="28"/>
        </w:rPr>
      </w:pPr>
      <w:r w:rsidRPr="00A66530">
        <w:rPr>
          <w:rFonts w:ascii="Times New Roman" w:hAnsi="Times New Roman"/>
          <w:szCs w:val="28"/>
        </w:rPr>
        <w:lastRenderedPageBreak/>
        <w:tab/>
        <w:t>a. Nguyên nhân gián tiếp: (do tổn thương thần kinh chày sau)</w:t>
      </w:r>
    </w:p>
    <w:p w14:paraId="3666BDFE" w14:textId="77777777" w:rsidR="00261641" w:rsidRPr="00A66530" w:rsidRDefault="00261641" w:rsidP="00261641">
      <w:pPr>
        <w:pStyle w:val="BodyText2"/>
        <w:numPr>
          <w:ilvl w:val="0"/>
          <w:numId w:val="10"/>
        </w:numPr>
        <w:tabs>
          <w:tab w:val="clear" w:pos="1440"/>
        </w:tabs>
        <w:spacing w:before="80" w:after="80" w:line="276" w:lineRule="auto"/>
        <w:ind w:left="993" w:hanging="284"/>
        <w:rPr>
          <w:rFonts w:ascii="Times New Roman" w:hAnsi="Times New Roman"/>
          <w:szCs w:val="28"/>
        </w:rPr>
      </w:pPr>
      <w:r w:rsidRPr="00A66530">
        <w:rPr>
          <w:rFonts w:ascii="Times New Roman" w:hAnsi="Times New Roman"/>
          <w:szCs w:val="28"/>
        </w:rPr>
        <w:t>Mất cảm giác: Cảm giác đau là dấu hiệu báo động cho vùng mô đang bị đe dọa.</w:t>
      </w:r>
    </w:p>
    <w:p w14:paraId="1E939284" w14:textId="77777777" w:rsidR="00261641" w:rsidRPr="00A66530" w:rsidRDefault="00261641" w:rsidP="00261641">
      <w:pPr>
        <w:pStyle w:val="BodyText2"/>
        <w:spacing w:before="80" w:after="80" w:line="276" w:lineRule="auto"/>
        <w:ind w:left="720"/>
        <w:rPr>
          <w:rFonts w:ascii="Times New Roman" w:hAnsi="Times New Roman"/>
          <w:szCs w:val="28"/>
        </w:rPr>
      </w:pPr>
      <w:r w:rsidRPr="00A66530">
        <w:rPr>
          <w:rFonts w:ascii="Times New Roman" w:hAnsi="Times New Roman"/>
          <w:szCs w:val="28"/>
        </w:rPr>
        <w:t>Khi bàn chân mất cảm giác thì không nhận biết được dấu hiệu này, do vậy không được chú ý và nếu có vết thương thì lơ là với việc chăm sóc.</w:t>
      </w:r>
    </w:p>
    <w:p w14:paraId="1E68923E" w14:textId="77777777" w:rsidR="00261641" w:rsidRPr="00A66530" w:rsidRDefault="00261641" w:rsidP="00261641">
      <w:pPr>
        <w:pStyle w:val="BodyText2"/>
        <w:numPr>
          <w:ilvl w:val="0"/>
          <w:numId w:val="10"/>
        </w:numPr>
        <w:tabs>
          <w:tab w:val="clear" w:pos="1440"/>
        </w:tabs>
        <w:spacing w:before="80" w:after="80" w:line="276" w:lineRule="auto"/>
        <w:ind w:left="993" w:hanging="284"/>
        <w:rPr>
          <w:rFonts w:ascii="Times New Roman" w:hAnsi="Times New Roman"/>
          <w:szCs w:val="28"/>
        </w:rPr>
      </w:pPr>
      <w:r w:rsidRPr="00A66530">
        <w:rPr>
          <w:rFonts w:ascii="Times New Roman" w:hAnsi="Times New Roman"/>
          <w:szCs w:val="28"/>
        </w:rPr>
        <w:t>Liệt vận động (liệt cơ nội tại).</w:t>
      </w:r>
    </w:p>
    <w:p w14:paraId="2CBF2885" w14:textId="77777777" w:rsidR="00261641" w:rsidRPr="00A66530" w:rsidRDefault="00261641" w:rsidP="00261641">
      <w:pPr>
        <w:numPr>
          <w:ilvl w:val="0"/>
          <w:numId w:val="4"/>
        </w:numPr>
        <w:spacing w:before="60" w:after="6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Các cơ nội tại bảo vệ đầu xương và giúp cho các xương bàn chân được ở trong một tư thế sinh lý nhất (các xương bàn chân thẳng và các xương ngón chân co nhẹ).</w:t>
      </w:r>
    </w:p>
    <w:p w14:paraId="3C82418C" w14:textId="77777777" w:rsidR="00261641" w:rsidRPr="00A66530" w:rsidRDefault="00261641" w:rsidP="00261641">
      <w:pPr>
        <w:numPr>
          <w:ilvl w:val="0"/>
          <w:numId w:val="4"/>
        </w:numPr>
        <w:spacing w:before="60" w:after="6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Khi cơ nội tại bị liệt </w:t>
      </w:r>
      <w:r w:rsidRPr="00A66530">
        <w:rPr>
          <w:rFonts w:ascii="Times New Roman" w:hAnsi="Times New Roman" w:cs="Times New Roman"/>
          <w:sz w:val="28"/>
          <w:szCs w:val="28"/>
        </w:rPr>
        <w:sym w:font="Wingdings" w:char="F0E0"/>
      </w:r>
      <w:r w:rsidRPr="00A66530">
        <w:rPr>
          <w:rFonts w:ascii="Times New Roman" w:hAnsi="Times New Roman" w:cs="Times New Roman"/>
          <w:sz w:val="28"/>
          <w:szCs w:val="28"/>
          <w:lang w:val="vi-VN"/>
        </w:rPr>
        <w:t xml:space="preserve"> các đầu xương không được bảo vệ chồi ra không đúng vị trí.</w:t>
      </w:r>
    </w:p>
    <w:p w14:paraId="6C19596B" w14:textId="77777777" w:rsidR="00261641" w:rsidRPr="00A66530" w:rsidRDefault="00261641" w:rsidP="00261641">
      <w:pPr>
        <w:pStyle w:val="BodyText2"/>
        <w:numPr>
          <w:ilvl w:val="0"/>
          <w:numId w:val="10"/>
        </w:numPr>
        <w:tabs>
          <w:tab w:val="clear" w:pos="1440"/>
        </w:tabs>
        <w:spacing w:before="80" w:after="80" w:line="276" w:lineRule="auto"/>
        <w:ind w:left="993" w:hanging="284"/>
        <w:rPr>
          <w:rFonts w:ascii="Times New Roman" w:hAnsi="Times New Roman"/>
          <w:szCs w:val="28"/>
        </w:rPr>
      </w:pPr>
      <w:r w:rsidRPr="00A66530">
        <w:rPr>
          <w:rFonts w:ascii="Times New Roman" w:hAnsi="Times New Roman"/>
          <w:szCs w:val="28"/>
        </w:rPr>
        <w:t>Tổn thương thần kinh tự động.</w:t>
      </w:r>
    </w:p>
    <w:p w14:paraId="23885B9A" w14:textId="77777777" w:rsidR="00261641" w:rsidRPr="00A66530" w:rsidRDefault="00261641" w:rsidP="00261641">
      <w:pPr>
        <w:numPr>
          <w:ilvl w:val="0"/>
          <w:numId w:val="4"/>
        </w:numPr>
        <w:spacing w:before="60" w:after="6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Giảm cung cấp máu: Do tổn thương thần kinh giao cảm do vậy động mạch không được điều hòa </w:t>
      </w:r>
      <w:r w:rsidRPr="00A66530">
        <w:rPr>
          <w:rFonts w:ascii="Times New Roman" w:hAnsi="Times New Roman" w:cs="Times New Roman"/>
          <w:sz w:val="28"/>
          <w:szCs w:val="28"/>
        </w:rPr>
        <w:sym w:font="Wingdings" w:char="F0E0"/>
      </w:r>
      <w:r w:rsidRPr="00A66530">
        <w:rPr>
          <w:rFonts w:ascii="Times New Roman" w:hAnsi="Times New Roman" w:cs="Times New Roman"/>
          <w:sz w:val="28"/>
          <w:szCs w:val="28"/>
          <w:lang w:val="vi-VN"/>
        </w:rPr>
        <w:t xml:space="preserve"> giảm cung cấp máu </w:t>
      </w:r>
      <w:r w:rsidRPr="00A66530">
        <w:rPr>
          <w:rFonts w:ascii="Times New Roman" w:hAnsi="Times New Roman" w:cs="Times New Roman"/>
          <w:sz w:val="28"/>
          <w:szCs w:val="28"/>
        </w:rPr>
        <w:sym w:font="Wingdings" w:char="F0E0"/>
      </w:r>
      <w:r w:rsidRPr="00A66530">
        <w:rPr>
          <w:rFonts w:ascii="Times New Roman" w:hAnsi="Times New Roman" w:cs="Times New Roman"/>
          <w:sz w:val="28"/>
          <w:szCs w:val="28"/>
          <w:lang w:val="vi-VN"/>
        </w:rPr>
        <w:t xml:space="preserve"> Tăng mô sơ </w:t>
      </w:r>
      <w:r w:rsidRPr="00A66530">
        <w:rPr>
          <w:rFonts w:ascii="Times New Roman" w:hAnsi="Times New Roman" w:cs="Times New Roman"/>
          <w:sz w:val="28"/>
          <w:szCs w:val="28"/>
        </w:rPr>
        <w:sym w:font="Wingdings" w:char="F0E0"/>
      </w:r>
      <w:r w:rsidRPr="00A66530">
        <w:rPr>
          <w:rFonts w:ascii="Times New Roman" w:hAnsi="Times New Roman" w:cs="Times New Roman"/>
          <w:sz w:val="28"/>
          <w:szCs w:val="28"/>
          <w:lang w:val="vi-VN"/>
        </w:rPr>
        <w:t xml:space="preserve"> Tăng nguy cơ gây loét.</w:t>
      </w:r>
    </w:p>
    <w:p w14:paraId="412EF4FE" w14:textId="77777777" w:rsidR="00261641" w:rsidRPr="00A66530" w:rsidRDefault="00261641" w:rsidP="00261641">
      <w:pPr>
        <w:numPr>
          <w:ilvl w:val="0"/>
          <w:numId w:val="4"/>
        </w:numPr>
        <w:spacing w:before="60" w:after="6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Giảm tiết mồ hôi: do tổn thương thần kinh chi phối các tuyến mồ hôi </w:t>
      </w:r>
      <w:r w:rsidRPr="00A66530">
        <w:rPr>
          <w:rFonts w:ascii="Times New Roman" w:hAnsi="Times New Roman" w:cs="Times New Roman"/>
          <w:sz w:val="28"/>
          <w:szCs w:val="28"/>
        </w:rPr>
        <w:sym w:font="Wingdings" w:char="F0E0"/>
      </w:r>
      <w:r w:rsidRPr="00A66530">
        <w:rPr>
          <w:rFonts w:ascii="Times New Roman" w:hAnsi="Times New Roman" w:cs="Times New Roman"/>
          <w:sz w:val="28"/>
          <w:szCs w:val="28"/>
          <w:lang w:val="vi-VN"/>
        </w:rPr>
        <w:t xml:space="preserve"> tuyến mồ hôi không hoạt động </w:t>
      </w:r>
      <w:r w:rsidRPr="00A66530">
        <w:rPr>
          <w:rFonts w:ascii="Times New Roman" w:hAnsi="Times New Roman" w:cs="Times New Roman"/>
          <w:sz w:val="28"/>
          <w:szCs w:val="28"/>
        </w:rPr>
        <w:sym w:font="Wingdings" w:char="F0E0"/>
      </w:r>
      <w:r w:rsidRPr="00A66530">
        <w:rPr>
          <w:rFonts w:ascii="Times New Roman" w:hAnsi="Times New Roman" w:cs="Times New Roman"/>
          <w:sz w:val="28"/>
          <w:szCs w:val="28"/>
          <w:lang w:val="vi-VN"/>
        </w:rPr>
        <w:t xml:space="preserve"> khô da </w:t>
      </w:r>
      <w:r w:rsidRPr="00A66530">
        <w:rPr>
          <w:rFonts w:ascii="Times New Roman" w:hAnsi="Times New Roman" w:cs="Times New Roman"/>
          <w:sz w:val="28"/>
          <w:szCs w:val="28"/>
        </w:rPr>
        <w:sym w:font="Wingdings" w:char="F0E0"/>
      </w:r>
      <w:r w:rsidRPr="00A66530">
        <w:rPr>
          <w:rFonts w:ascii="Times New Roman" w:hAnsi="Times New Roman" w:cs="Times New Roman"/>
          <w:sz w:val="28"/>
          <w:szCs w:val="28"/>
          <w:lang w:val="vi-VN"/>
        </w:rPr>
        <w:t xml:space="preserve"> nứt da </w:t>
      </w:r>
      <w:r w:rsidRPr="00A66530">
        <w:rPr>
          <w:rFonts w:ascii="Times New Roman" w:hAnsi="Times New Roman" w:cs="Times New Roman"/>
          <w:sz w:val="28"/>
          <w:szCs w:val="28"/>
        </w:rPr>
        <w:sym w:font="Wingdings" w:char="F0E0"/>
      </w:r>
      <w:r w:rsidRPr="00A66530">
        <w:rPr>
          <w:rFonts w:ascii="Times New Roman" w:hAnsi="Times New Roman" w:cs="Times New Roman"/>
          <w:sz w:val="28"/>
          <w:szCs w:val="28"/>
          <w:lang w:val="vi-VN"/>
        </w:rPr>
        <w:t xml:space="preserve"> nhiễm trùng (thường xảy ra ở vùng gót chân và vùng rìa bàn chân).</w:t>
      </w:r>
    </w:p>
    <w:p w14:paraId="41798A24" w14:textId="77777777" w:rsidR="00261641" w:rsidRPr="00A66530" w:rsidRDefault="00261641" w:rsidP="00261641">
      <w:pPr>
        <w:pStyle w:val="BodyText2"/>
        <w:spacing w:before="80" w:after="80" w:line="276" w:lineRule="auto"/>
        <w:rPr>
          <w:rFonts w:ascii="Times New Roman" w:hAnsi="Times New Roman"/>
          <w:szCs w:val="28"/>
        </w:rPr>
      </w:pPr>
      <w:r w:rsidRPr="00A66530">
        <w:rPr>
          <w:rFonts w:ascii="Times New Roman" w:hAnsi="Times New Roman"/>
          <w:szCs w:val="28"/>
        </w:rPr>
        <w:tab/>
        <w:t>b. Nguyên nhân trực tiếp.</w:t>
      </w:r>
    </w:p>
    <w:p w14:paraId="6EB5670F" w14:textId="77777777" w:rsidR="00261641" w:rsidRPr="00A66530" w:rsidRDefault="00261641" w:rsidP="00261641">
      <w:pPr>
        <w:pStyle w:val="BodyText2"/>
        <w:numPr>
          <w:ilvl w:val="0"/>
          <w:numId w:val="10"/>
        </w:numPr>
        <w:tabs>
          <w:tab w:val="clear" w:pos="1440"/>
        </w:tabs>
        <w:spacing w:before="80" w:after="80" w:line="276" w:lineRule="auto"/>
        <w:ind w:left="993" w:hanging="284"/>
        <w:rPr>
          <w:rFonts w:ascii="Times New Roman" w:hAnsi="Times New Roman"/>
          <w:szCs w:val="28"/>
        </w:rPr>
      </w:pPr>
      <w:r w:rsidRPr="00A66530">
        <w:rPr>
          <w:rFonts w:ascii="Times New Roman" w:hAnsi="Times New Roman"/>
          <w:szCs w:val="28"/>
        </w:rPr>
        <w:t xml:space="preserve">Do áp lực tỳ đè quá mức. </w:t>
      </w:r>
    </w:p>
    <w:p w14:paraId="403F9E70" w14:textId="77777777" w:rsidR="00261641" w:rsidRPr="00A66530" w:rsidRDefault="00261641" w:rsidP="00261641">
      <w:pPr>
        <w:numPr>
          <w:ilvl w:val="0"/>
          <w:numId w:val="4"/>
        </w:numPr>
        <w:spacing w:before="60" w:after="6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Bàn chân đi lại liên tục, lớp thượng bì tiếp xúc trực tiếp còn lớp hạ bì luôn trong tình trạng bị đè ép, phần mô nóng lên </w:t>
      </w:r>
      <w:r w:rsidRPr="00A66530">
        <w:rPr>
          <w:rFonts w:ascii="Times New Roman" w:hAnsi="Times New Roman" w:cs="Times New Roman"/>
          <w:sz w:val="28"/>
          <w:szCs w:val="28"/>
        </w:rPr>
        <w:sym w:font="Wingdings" w:char="F0E0"/>
      </w:r>
      <w:r w:rsidRPr="00A66530">
        <w:rPr>
          <w:rFonts w:ascii="Times New Roman" w:hAnsi="Times New Roman" w:cs="Times New Roman"/>
          <w:sz w:val="28"/>
          <w:szCs w:val="28"/>
          <w:lang w:val="vi-VN"/>
        </w:rPr>
        <w:t xml:space="preserve"> dịch ngoại bào tích tụ lại và hình thành nên bọng nước.</w:t>
      </w:r>
    </w:p>
    <w:p w14:paraId="63AE0F6B" w14:textId="77777777" w:rsidR="00261641" w:rsidRPr="00A66530" w:rsidRDefault="00261641" w:rsidP="00261641">
      <w:pPr>
        <w:numPr>
          <w:ilvl w:val="0"/>
          <w:numId w:val="4"/>
        </w:numPr>
        <w:spacing w:before="60" w:after="6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Bọng nước + nhiễm trùng </w:t>
      </w:r>
      <w:r w:rsidRPr="00A66530">
        <w:rPr>
          <w:rFonts w:ascii="Times New Roman" w:hAnsi="Times New Roman" w:cs="Times New Roman"/>
          <w:sz w:val="28"/>
          <w:szCs w:val="28"/>
        </w:rPr>
        <w:sym w:font="Wingdings" w:char="F0E0"/>
      </w:r>
      <w:r w:rsidRPr="00A66530">
        <w:rPr>
          <w:rFonts w:ascii="Times New Roman" w:hAnsi="Times New Roman" w:cs="Times New Roman"/>
          <w:sz w:val="28"/>
          <w:szCs w:val="28"/>
          <w:lang w:val="vi-VN"/>
        </w:rPr>
        <w:t xml:space="preserve"> áp xe </w:t>
      </w:r>
      <w:r w:rsidRPr="00A66530">
        <w:rPr>
          <w:rFonts w:ascii="Times New Roman" w:hAnsi="Times New Roman" w:cs="Times New Roman"/>
          <w:sz w:val="28"/>
          <w:szCs w:val="28"/>
        </w:rPr>
        <w:sym w:font="Wingdings" w:char="F0E0"/>
      </w:r>
      <w:r w:rsidRPr="00A66530">
        <w:rPr>
          <w:rFonts w:ascii="Times New Roman" w:hAnsi="Times New Roman" w:cs="Times New Roman"/>
          <w:sz w:val="28"/>
          <w:szCs w:val="28"/>
          <w:lang w:val="vi-VN"/>
        </w:rPr>
        <w:t xml:space="preserve"> lỗ đáo hình thành.</w:t>
      </w:r>
    </w:p>
    <w:p w14:paraId="279268D2" w14:textId="77777777" w:rsidR="00261641" w:rsidRPr="00A66530" w:rsidRDefault="00261641" w:rsidP="00261641">
      <w:pPr>
        <w:pStyle w:val="BodyText2"/>
        <w:numPr>
          <w:ilvl w:val="0"/>
          <w:numId w:val="10"/>
        </w:numPr>
        <w:tabs>
          <w:tab w:val="clear" w:pos="1440"/>
        </w:tabs>
        <w:spacing w:before="80" w:after="80" w:line="276" w:lineRule="auto"/>
        <w:ind w:left="993" w:hanging="284"/>
        <w:rPr>
          <w:rFonts w:ascii="Times New Roman" w:hAnsi="Times New Roman"/>
          <w:szCs w:val="28"/>
        </w:rPr>
      </w:pPr>
      <w:r w:rsidRPr="00A66530">
        <w:rPr>
          <w:rFonts w:ascii="Times New Roman" w:hAnsi="Times New Roman"/>
          <w:szCs w:val="28"/>
        </w:rPr>
        <w:t xml:space="preserve">Chấn thương liên tục: Do phần hạ bì bị tổn thương một cách liên tục (không được nghỉ ngơi  do bệnh nhân không nhận biết cảm giác đau) </w:t>
      </w:r>
      <w:r w:rsidRPr="00A66530">
        <w:rPr>
          <w:rFonts w:ascii="Times New Roman" w:hAnsi="Times New Roman"/>
          <w:szCs w:val="28"/>
        </w:rPr>
        <w:sym w:font="Wingdings" w:char="F0E0"/>
      </w:r>
      <w:r w:rsidRPr="00A66530">
        <w:rPr>
          <w:rFonts w:ascii="Times New Roman" w:hAnsi="Times New Roman"/>
          <w:szCs w:val="28"/>
        </w:rPr>
        <w:t xml:space="preserve"> phá hủy cấu trúc mô </w:t>
      </w:r>
      <w:r w:rsidRPr="00A66530">
        <w:rPr>
          <w:rFonts w:ascii="Times New Roman" w:hAnsi="Times New Roman"/>
          <w:szCs w:val="28"/>
        </w:rPr>
        <w:sym w:font="Wingdings" w:char="F0E0"/>
      </w:r>
      <w:r w:rsidRPr="00A66530">
        <w:rPr>
          <w:rFonts w:ascii="Times New Roman" w:hAnsi="Times New Roman"/>
          <w:szCs w:val="28"/>
        </w:rPr>
        <w:t xml:space="preserve"> áp xe </w:t>
      </w:r>
      <w:r w:rsidRPr="00A66530">
        <w:rPr>
          <w:rFonts w:ascii="Times New Roman" w:hAnsi="Times New Roman"/>
          <w:szCs w:val="28"/>
        </w:rPr>
        <w:sym w:font="Wingdings" w:char="F0E0"/>
      </w:r>
      <w:r w:rsidRPr="00A66530">
        <w:rPr>
          <w:rFonts w:ascii="Times New Roman" w:hAnsi="Times New Roman"/>
          <w:szCs w:val="28"/>
        </w:rPr>
        <w:t xml:space="preserve"> loét.</w:t>
      </w:r>
    </w:p>
    <w:p w14:paraId="36CBF7D0" w14:textId="77777777" w:rsidR="00261641" w:rsidRPr="00A66530" w:rsidRDefault="00261641" w:rsidP="00261641">
      <w:pPr>
        <w:pStyle w:val="BodyText2"/>
        <w:spacing w:before="80" w:after="80" w:line="276" w:lineRule="auto"/>
        <w:ind w:left="708"/>
        <w:rPr>
          <w:rFonts w:ascii="Times New Roman" w:hAnsi="Times New Roman"/>
          <w:i/>
          <w:iCs/>
          <w:szCs w:val="28"/>
        </w:rPr>
      </w:pPr>
      <w:r w:rsidRPr="00A66530">
        <w:rPr>
          <w:rFonts w:ascii="Times New Roman" w:hAnsi="Times New Roman"/>
          <w:i/>
          <w:iCs/>
          <w:szCs w:val="28"/>
        </w:rPr>
        <w:t>3.Dấu hiệu báo trước một loét gan chân.</w:t>
      </w:r>
    </w:p>
    <w:p w14:paraId="49EEB0E4" w14:textId="77777777" w:rsidR="00261641" w:rsidRPr="00A66530" w:rsidRDefault="00261641" w:rsidP="00261641">
      <w:pPr>
        <w:pStyle w:val="BodyText2"/>
        <w:spacing w:before="80" w:after="80" w:line="276" w:lineRule="auto"/>
        <w:rPr>
          <w:rFonts w:ascii="Times New Roman" w:hAnsi="Times New Roman"/>
          <w:szCs w:val="28"/>
        </w:rPr>
      </w:pPr>
      <w:r w:rsidRPr="00A66530">
        <w:rPr>
          <w:rFonts w:ascii="Times New Roman" w:hAnsi="Times New Roman"/>
          <w:szCs w:val="28"/>
        </w:rPr>
        <w:tab/>
        <w:t>a. Chai chân hoặc do tăng sừng.</w:t>
      </w:r>
    </w:p>
    <w:p w14:paraId="6504FBDC" w14:textId="77777777" w:rsidR="00261641" w:rsidRPr="00A66530" w:rsidRDefault="00261641" w:rsidP="00261641">
      <w:pPr>
        <w:pStyle w:val="BodyText2"/>
        <w:spacing w:before="80" w:after="80"/>
        <w:rPr>
          <w:rFonts w:ascii="Times New Roman" w:hAnsi="Times New Roman"/>
          <w:szCs w:val="28"/>
        </w:rPr>
      </w:pPr>
      <w:r w:rsidRPr="00A66530">
        <w:rPr>
          <w:rFonts w:ascii="Times New Roman" w:hAnsi="Times New Roman"/>
          <w:noProof/>
          <w:szCs w:val="28"/>
          <w:lang w:val="en-US"/>
        </w:rPr>
        <mc:AlternateContent>
          <mc:Choice Requires="wps">
            <w:drawing>
              <wp:anchor distT="0" distB="0" distL="114300" distR="114300" simplePos="0" relativeHeight="251693056" behindDoc="0" locked="0" layoutInCell="1" allowOverlap="1" wp14:anchorId="769D4614" wp14:editId="0A966C1F">
                <wp:simplePos x="0" y="0"/>
                <wp:positionH relativeFrom="column">
                  <wp:posOffset>1918970</wp:posOffset>
                </wp:positionH>
                <wp:positionV relativeFrom="paragraph">
                  <wp:posOffset>104775</wp:posOffset>
                </wp:positionV>
                <wp:extent cx="3971925" cy="428625"/>
                <wp:effectExtent l="1905" t="0" r="0" b="1905"/>
                <wp:wrapNone/>
                <wp:docPr id="1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1925" cy="428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2C214E" w14:textId="77777777" w:rsidR="00415EC1" w:rsidRPr="009F55EC" w:rsidRDefault="00415EC1" w:rsidP="00261641">
                            <w:pPr>
                              <w:pStyle w:val="BodyText2"/>
                              <w:rPr>
                                <w:rFonts w:ascii="Times New Roman" w:hAnsi="Times New Roman"/>
                              </w:rPr>
                            </w:pPr>
                            <w:r w:rsidRPr="009F55EC">
                              <w:rPr>
                                <w:rFonts w:ascii="Times New Roman" w:hAnsi="Times New Roman"/>
                                <w:sz w:val="26"/>
                              </w:rPr>
                              <w:t xml:space="preserve">+ trọng lượng cơ thể </w:t>
                            </w:r>
                            <w:r w:rsidRPr="009F55EC">
                              <w:rPr>
                                <w:rFonts w:ascii="Times New Roman" w:hAnsi="Times New Roman"/>
                                <w:sz w:val="26"/>
                                <w:szCs w:val="26"/>
                              </w:rPr>
                              <w:sym w:font="Wingdings" w:char="F0E0"/>
                            </w:r>
                            <w:r w:rsidRPr="009F55EC">
                              <w:rPr>
                                <w:rFonts w:ascii="Times New Roman" w:hAnsi="Times New Roman"/>
                                <w:sz w:val="26"/>
                              </w:rPr>
                              <w:t xml:space="preserve"> bọng nước </w:t>
                            </w:r>
                            <w:r w:rsidRPr="009F55EC">
                              <w:rPr>
                                <w:rFonts w:ascii="Times New Roman" w:hAnsi="Times New Roman"/>
                                <w:sz w:val="26"/>
                                <w:szCs w:val="26"/>
                              </w:rPr>
                              <w:sym w:font="Wingdings" w:char="F0E0"/>
                            </w:r>
                            <w:r w:rsidRPr="009F55EC">
                              <w:rPr>
                                <w:rFonts w:ascii="Times New Roman" w:hAnsi="Times New Roman"/>
                                <w:sz w:val="26"/>
                              </w:rPr>
                              <w:t xml:space="preserve"> áp xe </w:t>
                            </w:r>
                            <w:r w:rsidRPr="009F55EC">
                              <w:rPr>
                                <w:rFonts w:ascii="Times New Roman" w:hAnsi="Times New Roman"/>
                                <w:sz w:val="26"/>
                                <w:szCs w:val="26"/>
                              </w:rPr>
                              <w:sym w:font="Wingdings" w:char="F0E0"/>
                            </w:r>
                            <w:r w:rsidRPr="009F55EC">
                              <w:rPr>
                                <w:rFonts w:ascii="Times New Roman" w:hAnsi="Times New Roman"/>
                                <w:sz w:val="26"/>
                              </w:rPr>
                              <w:t xml:space="preserve"> loét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9D4614" id="_x0000_t202" coordsize="21600,21600" o:spt="202" path="m,l,21600r21600,l21600,xe">
                <v:stroke joinstyle="miter"/>
                <v:path gradientshapeok="t" o:connecttype="rect"/>
              </v:shapetype>
              <v:shape id="Text Box 13" o:spid="_x0000_s1026" type="#_x0000_t202" style="position:absolute;left:0;text-align:left;margin-left:151.1pt;margin-top:8.25pt;width:312.75pt;height:33.7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" stroked="f">
                <v:textbox>
                  <w:txbxContent>
                    <w:p w14:paraId="022C214E" w14:textId="77777777" w:rsidR="00415EC1" w:rsidRPr="009F55EC" w:rsidRDefault="00415EC1" w:rsidP="00261641">
                      <w:pPr>
                        <w:pStyle w:val="BodyText2"/>
                        <w:rPr>
                          <w:rFonts w:ascii="Times New Roman" w:hAnsi="Times New Roman"/>
                        </w:rPr>
                      </w:pPr>
                      <w:r w:rsidRPr="009F55EC">
                        <w:rPr>
                          <w:rFonts w:ascii="Times New Roman" w:hAnsi="Times New Roman"/>
                          <w:sz w:val="26"/>
                        </w:rPr>
                        <w:t xml:space="preserve">+ trọng lượng cơ thể </w:t>
                      </w:r>
                      <w:r w:rsidRPr="009F55EC">
                        <w:rPr>
                          <w:rFonts w:ascii="Times New Roman" w:hAnsi="Times New Roman"/>
                          <w:sz w:val="26"/>
                          <w:szCs w:val="26"/>
                        </w:rPr>
                        <w:sym w:font="Wingdings" w:char="F0E0"/>
                      </w:r>
                      <w:r w:rsidRPr="009F55EC">
                        <w:rPr>
                          <w:rFonts w:ascii="Times New Roman" w:hAnsi="Times New Roman"/>
                          <w:sz w:val="26"/>
                        </w:rPr>
                        <w:t xml:space="preserve"> bọng nước </w:t>
                      </w:r>
                      <w:r w:rsidRPr="009F55EC">
                        <w:rPr>
                          <w:rFonts w:ascii="Times New Roman" w:hAnsi="Times New Roman"/>
                          <w:sz w:val="26"/>
                          <w:szCs w:val="26"/>
                        </w:rPr>
                        <w:sym w:font="Wingdings" w:char="F0E0"/>
                      </w:r>
                      <w:r w:rsidRPr="009F55EC">
                        <w:rPr>
                          <w:rFonts w:ascii="Times New Roman" w:hAnsi="Times New Roman"/>
                          <w:sz w:val="26"/>
                        </w:rPr>
                        <w:t xml:space="preserve"> áp xe </w:t>
                      </w:r>
                      <w:r w:rsidRPr="009F55EC">
                        <w:rPr>
                          <w:rFonts w:ascii="Times New Roman" w:hAnsi="Times New Roman"/>
                          <w:sz w:val="26"/>
                          <w:szCs w:val="26"/>
                        </w:rPr>
                        <w:sym w:font="Wingdings" w:char="F0E0"/>
                      </w:r>
                      <w:r w:rsidRPr="009F55EC">
                        <w:rPr>
                          <w:rFonts w:ascii="Times New Roman" w:hAnsi="Times New Roman"/>
                          <w:sz w:val="26"/>
                        </w:rPr>
                        <w:t xml:space="preserve"> loét</w:t>
                      </w:r>
                    </w:p>
                  </w:txbxContent>
                </v:textbox>
              </v:shape>
            </w:pict>
          </mc:Fallback>
        </mc:AlternateContent>
      </w:r>
      <w:r w:rsidRPr="00A66530">
        <w:rPr>
          <w:rFonts w:ascii="Times New Roman" w:hAnsi="Times New Roman"/>
          <w:noProof/>
          <w:szCs w:val="28"/>
          <w:lang w:val="en-US"/>
        </w:rPr>
        <mc:AlternateContent>
          <mc:Choice Requires="wps">
            <w:drawing>
              <wp:anchor distT="0" distB="0" distL="114300" distR="114300" simplePos="0" relativeHeight="251692032" behindDoc="0" locked="0" layoutInCell="1" allowOverlap="1" wp14:anchorId="47BEA8AB" wp14:editId="785985EE">
                <wp:simplePos x="0" y="0"/>
                <wp:positionH relativeFrom="column">
                  <wp:posOffset>1766570</wp:posOffset>
                </wp:positionH>
                <wp:positionV relativeFrom="paragraph">
                  <wp:posOffset>47625</wp:posOffset>
                </wp:positionV>
                <wp:extent cx="152400" cy="377825"/>
                <wp:effectExtent l="11430" t="7620" r="7620" b="5080"/>
                <wp:wrapNone/>
                <wp:docPr id="12" name="Right Brac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52400" cy="377825"/>
                        </a:xfrm>
                        <a:prstGeom prst="rightBrace">
                          <a:avLst>
                            <a:gd name="adj1" fmla="val 2066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BB05F4"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2" o:spid="_x0000_s1026" type="#_x0000_t88" style="position:absolute;margin-left:139.1pt;margin-top:3.75pt;width:12pt;height:29.7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"/>
            </w:pict>
          </mc:Fallback>
        </mc:AlternateContent>
      </w:r>
      <w:r w:rsidRPr="00A66530">
        <w:rPr>
          <w:rFonts w:ascii="Times New Roman" w:hAnsi="Times New Roman"/>
          <w:szCs w:val="28"/>
        </w:rPr>
        <w:tab/>
        <w:t>Chai chân.</w:t>
      </w:r>
    </w:p>
    <w:p w14:paraId="0B3F0962" w14:textId="77777777" w:rsidR="00261641" w:rsidRPr="00A66530" w:rsidRDefault="00261641" w:rsidP="00261641">
      <w:pPr>
        <w:pStyle w:val="BodyText2"/>
        <w:spacing w:before="80" w:after="80"/>
        <w:rPr>
          <w:rFonts w:ascii="Times New Roman" w:hAnsi="Times New Roman"/>
          <w:szCs w:val="28"/>
        </w:rPr>
      </w:pPr>
      <w:r w:rsidRPr="00A66530">
        <w:rPr>
          <w:rFonts w:ascii="Times New Roman" w:hAnsi="Times New Roman"/>
          <w:szCs w:val="28"/>
        </w:rPr>
        <w:tab/>
        <w:t>Sẹo tăng sừng.</w:t>
      </w:r>
    </w:p>
    <w:p w14:paraId="0C579BA5" w14:textId="77777777" w:rsidR="00261641" w:rsidRPr="00A66530" w:rsidRDefault="00261641" w:rsidP="00261641">
      <w:pPr>
        <w:pStyle w:val="BodyText2"/>
        <w:spacing w:before="80" w:after="80"/>
        <w:rPr>
          <w:rFonts w:ascii="Times New Roman" w:hAnsi="Times New Roman"/>
          <w:szCs w:val="28"/>
        </w:rPr>
      </w:pPr>
      <w:r w:rsidRPr="00A66530">
        <w:rPr>
          <w:rFonts w:ascii="Times New Roman" w:hAnsi="Times New Roman"/>
          <w:szCs w:val="28"/>
        </w:rPr>
        <w:lastRenderedPageBreak/>
        <w:tab/>
        <w:t>b. Nốt phồng nước và tụ máu.</w:t>
      </w:r>
    </w:p>
    <w:p w14:paraId="17FAAE69" w14:textId="77777777" w:rsidR="00261641" w:rsidRPr="00A66530" w:rsidRDefault="00261641" w:rsidP="00261641">
      <w:pPr>
        <w:pStyle w:val="BodyText2"/>
        <w:spacing w:before="80" w:after="80"/>
        <w:rPr>
          <w:rFonts w:ascii="Times New Roman" w:hAnsi="Times New Roman"/>
          <w:szCs w:val="28"/>
        </w:rPr>
      </w:pPr>
      <w:r w:rsidRPr="00A66530">
        <w:rPr>
          <w:rFonts w:ascii="Times New Roman" w:hAnsi="Times New Roman"/>
          <w:szCs w:val="28"/>
        </w:rPr>
        <w:tab/>
        <w:t xml:space="preserve">c. Nứt da: Nếu nứt da sâu + nhiễm trùng </w:t>
      </w:r>
      <w:r w:rsidRPr="00A66530">
        <w:rPr>
          <w:rFonts w:ascii="Times New Roman" w:hAnsi="Times New Roman"/>
          <w:szCs w:val="28"/>
        </w:rPr>
        <w:sym w:font="Wingdings" w:char="F0E0"/>
      </w:r>
      <w:r w:rsidRPr="00A66530">
        <w:rPr>
          <w:rFonts w:ascii="Times New Roman" w:hAnsi="Times New Roman"/>
          <w:szCs w:val="28"/>
        </w:rPr>
        <w:t xml:space="preserve"> loét.</w:t>
      </w:r>
    </w:p>
    <w:p w14:paraId="07019EBB" w14:textId="77777777" w:rsidR="00261641" w:rsidRPr="00A66530" w:rsidRDefault="00261641" w:rsidP="00261641">
      <w:pPr>
        <w:pStyle w:val="BodyText2"/>
        <w:spacing w:before="80" w:after="80"/>
        <w:rPr>
          <w:rFonts w:ascii="Times New Roman" w:hAnsi="Times New Roman"/>
          <w:i/>
          <w:iCs/>
          <w:szCs w:val="28"/>
          <w:lang w:val="es-ES"/>
        </w:rPr>
      </w:pPr>
      <w:r w:rsidRPr="00A66530">
        <w:rPr>
          <w:rFonts w:ascii="Times New Roman" w:hAnsi="Times New Roman"/>
          <w:i/>
          <w:iCs/>
          <w:szCs w:val="28"/>
        </w:rPr>
        <w:tab/>
        <w:t>4. Chẩn đoán loét gan chân: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72"/>
        <w:gridCol w:w="3008"/>
        <w:gridCol w:w="2735"/>
      </w:tblGrid>
      <w:tr w:rsidR="00261641" w:rsidRPr="00A66530" w14:paraId="0BE21890" w14:textId="77777777" w:rsidTr="00415EC1">
        <w:trPr>
          <w:jc w:val="center"/>
        </w:trPr>
        <w:tc>
          <w:tcPr>
            <w:tcW w:w="3472" w:type="dxa"/>
          </w:tcPr>
          <w:p w14:paraId="64332254" w14:textId="77777777" w:rsidR="00261641" w:rsidRPr="00A66530" w:rsidRDefault="00261641" w:rsidP="00415EC1">
            <w:pPr>
              <w:pStyle w:val="BodyText2"/>
              <w:spacing w:before="40" w:after="40" w:line="276" w:lineRule="auto"/>
              <w:rPr>
                <w:rFonts w:ascii="Times New Roman" w:hAnsi="Times New Roman"/>
                <w:szCs w:val="28"/>
              </w:rPr>
            </w:pPr>
          </w:p>
        </w:tc>
        <w:tc>
          <w:tcPr>
            <w:tcW w:w="3008" w:type="dxa"/>
          </w:tcPr>
          <w:p w14:paraId="18B8EBC6" w14:textId="77777777" w:rsidR="00261641" w:rsidRPr="00B71683" w:rsidRDefault="00261641" w:rsidP="00415EC1">
            <w:pPr>
              <w:pStyle w:val="BodyText2"/>
              <w:spacing w:before="40" w:after="40" w:line="276" w:lineRule="auto"/>
              <w:jc w:val="center"/>
              <w:rPr>
                <w:rFonts w:ascii="Times New Roman" w:hAnsi="Times New Roman"/>
                <w:szCs w:val="28"/>
                <w:lang w:val="en-US"/>
              </w:rPr>
            </w:pPr>
            <w:r>
              <w:rPr>
                <w:rFonts w:ascii="Times New Roman" w:hAnsi="Times New Roman"/>
                <w:szCs w:val="28"/>
                <w:lang w:val="en-US"/>
              </w:rPr>
              <w:t>Loét không viêm xương</w:t>
            </w:r>
          </w:p>
        </w:tc>
        <w:tc>
          <w:tcPr>
            <w:tcW w:w="2735" w:type="dxa"/>
          </w:tcPr>
          <w:p w14:paraId="0939DD0E" w14:textId="77777777" w:rsidR="00261641" w:rsidRPr="00B71683" w:rsidRDefault="00261641" w:rsidP="00415EC1">
            <w:pPr>
              <w:pStyle w:val="BodyText2"/>
              <w:spacing w:before="40" w:after="40" w:line="276" w:lineRule="auto"/>
              <w:jc w:val="center"/>
              <w:rPr>
                <w:rFonts w:ascii="Times New Roman" w:hAnsi="Times New Roman"/>
                <w:szCs w:val="28"/>
                <w:lang w:val="en-US"/>
              </w:rPr>
            </w:pPr>
            <w:r>
              <w:rPr>
                <w:rFonts w:ascii="Times New Roman" w:hAnsi="Times New Roman"/>
                <w:szCs w:val="28"/>
                <w:lang w:val="en-US"/>
              </w:rPr>
              <w:t>Loét có viêm xương</w:t>
            </w:r>
          </w:p>
        </w:tc>
      </w:tr>
      <w:tr w:rsidR="00261641" w:rsidRPr="00A66530" w14:paraId="7F6B6810" w14:textId="77777777" w:rsidTr="00415EC1">
        <w:trPr>
          <w:jc w:val="center"/>
        </w:trPr>
        <w:tc>
          <w:tcPr>
            <w:tcW w:w="3472" w:type="dxa"/>
          </w:tcPr>
          <w:p w14:paraId="7BD501CF" w14:textId="77777777" w:rsidR="00261641" w:rsidRPr="00B71683" w:rsidRDefault="00261641" w:rsidP="00415EC1">
            <w:pPr>
              <w:pStyle w:val="BodyText2"/>
              <w:spacing w:before="40" w:after="40" w:line="276" w:lineRule="auto"/>
              <w:rPr>
                <w:rFonts w:ascii="Times New Roman" w:hAnsi="Times New Roman"/>
                <w:szCs w:val="28"/>
                <w:lang w:val="en-US"/>
              </w:rPr>
            </w:pPr>
            <w:r w:rsidRPr="00A66530">
              <w:rPr>
                <w:rFonts w:ascii="Times New Roman" w:hAnsi="Times New Roman"/>
                <w:szCs w:val="28"/>
              </w:rPr>
              <w:t xml:space="preserve">- </w:t>
            </w:r>
            <w:r>
              <w:rPr>
                <w:rFonts w:ascii="Times New Roman" w:hAnsi="Times New Roman"/>
                <w:szCs w:val="28"/>
                <w:lang w:val="en-US"/>
              </w:rPr>
              <w:t>Hỏi:</w:t>
            </w:r>
          </w:p>
          <w:p w14:paraId="35B35690" w14:textId="77777777" w:rsidR="00261641" w:rsidRPr="00B71683" w:rsidRDefault="00261641" w:rsidP="00415EC1">
            <w:pPr>
              <w:pStyle w:val="BodyText2"/>
              <w:spacing w:before="40" w:after="40" w:line="276" w:lineRule="auto"/>
              <w:rPr>
                <w:rFonts w:ascii="Times New Roman" w:hAnsi="Times New Roman"/>
                <w:szCs w:val="28"/>
                <w:lang w:val="en-US"/>
              </w:rPr>
            </w:pPr>
            <w:r w:rsidRPr="00A66530">
              <w:rPr>
                <w:rFonts w:ascii="Times New Roman" w:hAnsi="Times New Roman"/>
                <w:szCs w:val="28"/>
              </w:rPr>
              <w:t xml:space="preserve">  + </w:t>
            </w:r>
            <w:r>
              <w:rPr>
                <w:rFonts w:ascii="Times New Roman" w:hAnsi="Times New Roman"/>
                <w:szCs w:val="28"/>
                <w:lang w:val="en-US"/>
              </w:rPr>
              <w:t>Thời gian hình thành lỗ đáo</w:t>
            </w:r>
          </w:p>
          <w:p w14:paraId="3C0CAF99" w14:textId="77777777" w:rsidR="00261641" w:rsidRPr="00B71683" w:rsidRDefault="00261641" w:rsidP="00415EC1">
            <w:pPr>
              <w:pStyle w:val="BodyText2"/>
              <w:spacing w:before="40" w:after="40" w:line="276" w:lineRule="auto"/>
              <w:rPr>
                <w:rFonts w:ascii="Times New Roman" w:hAnsi="Times New Roman"/>
                <w:szCs w:val="28"/>
                <w:lang w:val="en-US"/>
              </w:rPr>
            </w:pPr>
            <w:r w:rsidRPr="00A66530">
              <w:rPr>
                <w:rFonts w:ascii="Times New Roman" w:hAnsi="Times New Roman"/>
                <w:szCs w:val="28"/>
              </w:rPr>
              <w:t xml:space="preserve">  + Khi </w:t>
            </w:r>
            <w:r>
              <w:rPr>
                <w:rFonts w:ascii="Times New Roman" w:hAnsi="Times New Roman"/>
                <w:szCs w:val="28"/>
                <w:lang w:val="en-US"/>
              </w:rPr>
              <w:t>đi lại</w:t>
            </w:r>
          </w:p>
        </w:tc>
        <w:tc>
          <w:tcPr>
            <w:tcW w:w="3008" w:type="dxa"/>
          </w:tcPr>
          <w:p w14:paraId="4DB95FE4" w14:textId="77777777" w:rsidR="00261641" w:rsidRPr="00A66530" w:rsidRDefault="00261641" w:rsidP="00415EC1">
            <w:pPr>
              <w:pStyle w:val="BodyText2"/>
              <w:spacing w:before="40" w:after="40" w:line="276" w:lineRule="auto"/>
              <w:rPr>
                <w:rFonts w:ascii="Times New Roman" w:hAnsi="Times New Roman"/>
                <w:szCs w:val="28"/>
              </w:rPr>
            </w:pPr>
          </w:p>
          <w:p w14:paraId="5BA08977" w14:textId="77777777" w:rsidR="00261641" w:rsidRPr="00B71683" w:rsidRDefault="00261641" w:rsidP="00415EC1">
            <w:pPr>
              <w:pStyle w:val="BodyText2"/>
              <w:spacing w:before="40" w:after="40" w:line="276" w:lineRule="auto"/>
              <w:rPr>
                <w:rFonts w:ascii="Times New Roman" w:hAnsi="Times New Roman"/>
                <w:bCs/>
                <w:szCs w:val="28"/>
                <w:lang w:val="en-US"/>
              </w:rPr>
            </w:pPr>
            <w:r w:rsidRPr="00A66530">
              <w:rPr>
                <w:rFonts w:ascii="Times New Roman" w:hAnsi="Times New Roman"/>
                <w:szCs w:val="28"/>
              </w:rPr>
              <w:t>T</w:t>
            </w:r>
            <w:r>
              <w:rPr>
                <w:rFonts w:ascii="Times New Roman" w:hAnsi="Times New Roman"/>
                <w:szCs w:val="28"/>
                <w:lang w:val="en-US"/>
              </w:rPr>
              <w:t>hường</w:t>
            </w:r>
            <w:r w:rsidRPr="00A66530">
              <w:rPr>
                <w:rFonts w:ascii="Times New Roman" w:hAnsi="Times New Roman"/>
                <w:szCs w:val="28"/>
              </w:rPr>
              <w:t xml:space="preserve"> </w:t>
            </w:r>
            <w:r w:rsidRPr="00A66530">
              <w:rPr>
                <w:rFonts w:ascii="Times New Roman" w:hAnsi="Times New Roman"/>
                <w:bCs/>
                <w:szCs w:val="28"/>
              </w:rPr>
              <w:sym w:font="Symbol" w:char="F0A3"/>
            </w:r>
            <w:r w:rsidRPr="00A66530">
              <w:rPr>
                <w:rFonts w:ascii="Times New Roman" w:hAnsi="Times New Roman"/>
                <w:bCs/>
                <w:szCs w:val="28"/>
              </w:rPr>
              <w:t xml:space="preserve"> 14 </w:t>
            </w:r>
            <w:r>
              <w:rPr>
                <w:rFonts w:ascii="Times New Roman" w:hAnsi="Times New Roman"/>
                <w:bCs/>
                <w:szCs w:val="28"/>
                <w:lang w:val="en-US"/>
              </w:rPr>
              <w:t>ngày</w:t>
            </w:r>
          </w:p>
          <w:p w14:paraId="38C679B1"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bCs/>
                <w:szCs w:val="28"/>
                <w:lang w:val="en-US"/>
              </w:rPr>
              <w:t>Không đau, ít đau</w:t>
            </w:r>
          </w:p>
        </w:tc>
        <w:tc>
          <w:tcPr>
            <w:tcW w:w="2735" w:type="dxa"/>
          </w:tcPr>
          <w:p w14:paraId="31373E83" w14:textId="77777777" w:rsidR="00261641" w:rsidRPr="00A66530" w:rsidRDefault="00261641" w:rsidP="00415EC1">
            <w:pPr>
              <w:pStyle w:val="BodyText2"/>
              <w:spacing w:before="40" w:after="40" w:line="276" w:lineRule="auto"/>
              <w:rPr>
                <w:rFonts w:ascii="Times New Roman" w:hAnsi="Times New Roman"/>
                <w:szCs w:val="28"/>
              </w:rPr>
            </w:pPr>
          </w:p>
          <w:p w14:paraId="2F65FECF" w14:textId="77777777" w:rsidR="00261641" w:rsidRPr="00B71683" w:rsidRDefault="00261641" w:rsidP="00415EC1">
            <w:pPr>
              <w:pStyle w:val="BodyText2"/>
              <w:spacing w:before="40" w:after="40" w:line="276" w:lineRule="auto"/>
              <w:rPr>
                <w:rFonts w:ascii="Times New Roman" w:hAnsi="Times New Roman"/>
                <w:bCs/>
                <w:szCs w:val="28"/>
                <w:lang w:val="en-US"/>
              </w:rPr>
            </w:pPr>
            <w:r w:rsidRPr="00A66530">
              <w:rPr>
                <w:rFonts w:ascii="Times New Roman" w:hAnsi="Times New Roman"/>
                <w:szCs w:val="28"/>
              </w:rPr>
              <w:t xml:space="preserve">+ </w:t>
            </w:r>
            <w:r w:rsidRPr="00A66530">
              <w:rPr>
                <w:rFonts w:ascii="Times New Roman" w:hAnsi="Times New Roman"/>
                <w:bCs/>
                <w:szCs w:val="28"/>
              </w:rPr>
              <w:sym w:font="Symbol" w:char="F0B3"/>
            </w:r>
            <w:r w:rsidRPr="00A66530">
              <w:rPr>
                <w:rFonts w:ascii="Times New Roman" w:hAnsi="Times New Roman"/>
                <w:bCs/>
                <w:szCs w:val="28"/>
              </w:rPr>
              <w:t xml:space="preserve"> 14 </w:t>
            </w:r>
            <w:r>
              <w:rPr>
                <w:rFonts w:ascii="Times New Roman" w:hAnsi="Times New Roman"/>
                <w:bCs/>
                <w:szCs w:val="28"/>
                <w:lang w:val="en-US"/>
              </w:rPr>
              <w:t>ngày</w:t>
            </w:r>
          </w:p>
          <w:p w14:paraId="76ED0F28"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bCs/>
                <w:szCs w:val="28"/>
              </w:rPr>
              <w:t xml:space="preserve">+ </w:t>
            </w:r>
            <w:r>
              <w:rPr>
                <w:rFonts w:ascii="Times New Roman" w:hAnsi="Times New Roman"/>
                <w:bCs/>
                <w:szCs w:val="28"/>
                <w:lang w:val="en-US"/>
              </w:rPr>
              <w:t>Đau</w:t>
            </w:r>
          </w:p>
        </w:tc>
      </w:tr>
      <w:tr w:rsidR="00261641" w:rsidRPr="00A66530" w14:paraId="6C4B422D" w14:textId="77777777" w:rsidTr="00415EC1">
        <w:trPr>
          <w:jc w:val="center"/>
        </w:trPr>
        <w:tc>
          <w:tcPr>
            <w:tcW w:w="3472" w:type="dxa"/>
          </w:tcPr>
          <w:p w14:paraId="56843BCD" w14:textId="77777777" w:rsidR="00261641" w:rsidRPr="00A66530" w:rsidRDefault="00261641" w:rsidP="00415EC1">
            <w:pPr>
              <w:pStyle w:val="BodyText2"/>
              <w:spacing w:before="40" w:after="40" w:line="276" w:lineRule="auto"/>
              <w:rPr>
                <w:rFonts w:ascii="Times New Roman" w:hAnsi="Times New Roman"/>
                <w:szCs w:val="28"/>
              </w:rPr>
            </w:pPr>
            <w:r w:rsidRPr="00A66530">
              <w:rPr>
                <w:rFonts w:ascii="Times New Roman" w:hAnsi="Times New Roman"/>
                <w:szCs w:val="28"/>
              </w:rPr>
              <w:t>- Nhìn:</w:t>
            </w:r>
          </w:p>
          <w:p w14:paraId="29F70968" w14:textId="77777777" w:rsidR="00261641" w:rsidRPr="00B71683" w:rsidRDefault="00261641" w:rsidP="00415EC1">
            <w:pPr>
              <w:pStyle w:val="BodyText2"/>
              <w:spacing w:before="40" w:after="40" w:line="276" w:lineRule="auto"/>
              <w:rPr>
                <w:rFonts w:ascii="Times New Roman" w:hAnsi="Times New Roman"/>
                <w:szCs w:val="28"/>
                <w:lang w:val="en-US"/>
              </w:rPr>
            </w:pPr>
            <w:r w:rsidRPr="00A66530">
              <w:rPr>
                <w:rFonts w:ascii="Times New Roman" w:hAnsi="Times New Roman"/>
                <w:szCs w:val="28"/>
              </w:rPr>
              <w:t xml:space="preserve">  + </w:t>
            </w:r>
            <w:r>
              <w:rPr>
                <w:rFonts w:ascii="Times New Roman" w:hAnsi="Times New Roman"/>
                <w:szCs w:val="28"/>
                <w:lang w:val="en-US"/>
              </w:rPr>
              <w:t>Bờ</w:t>
            </w:r>
          </w:p>
          <w:p w14:paraId="05309DC5" w14:textId="77777777" w:rsidR="00261641" w:rsidRPr="00A66530" w:rsidRDefault="00261641" w:rsidP="00415EC1">
            <w:pPr>
              <w:pStyle w:val="BodyText2"/>
              <w:spacing w:before="40" w:after="40" w:line="276" w:lineRule="auto"/>
              <w:rPr>
                <w:rFonts w:ascii="Times New Roman" w:hAnsi="Times New Roman"/>
                <w:szCs w:val="28"/>
              </w:rPr>
            </w:pPr>
            <w:r>
              <w:rPr>
                <w:rFonts w:ascii="Times New Roman" w:hAnsi="Times New Roman"/>
                <w:szCs w:val="28"/>
              </w:rPr>
              <w:t xml:space="preserve">  + </w:t>
            </w:r>
            <w:r>
              <w:rPr>
                <w:rFonts w:ascii="Times New Roman" w:hAnsi="Times New Roman"/>
                <w:szCs w:val="28"/>
                <w:lang w:val="en-US"/>
              </w:rPr>
              <w:t>Đáy</w:t>
            </w:r>
            <w:r w:rsidRPr="00A66530">
              <w:rPr>
                <w:rFonts w:ascii="Times New Roman" w:hAnsi="Times New Roman"/>
                <w:szCs w:val="28"/>
              </w:rPr>
              <w:t>.</w:t>
            </w:r>
          </w:p>
          <w:p w14:paraId="352150E1"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rPr>
              <w:t xml:space="preserve">  + </w:t>
            </w:r>
            <w:r>
              <w:rPr>
                <w:rFonts w:ascii="Times New Roman" w:hAnsi="Times New Roman"/>
                <w:szCs w:val="28"/>
                <w:lang w:val="en-US"/>
              </w:rPr>
              <w:t>Dịch</w:t>
            </w:r>
          </w:p>
        </w:tc>
        <w:tc>
          <w:tcPr>
            <w:tcW w:w="3008" w:type="dxa"/>
          </w:tcPr>
          <w:p w14:paraId="5A28980F" w14:textId="77777777" w:rsidR="00261641" w:rsidRPr="00A66530" w:rsidRDefault="00261641" w:rsidP="00415EC1">
            <w:pPr>
              <w:pStyle w:val="BodyText2"/>
              <w:spacing w:before="40" w:after="40" w:line="276" w:lineRule="auto"/>
              <w:rPr>
                <w:rFonts w:ascii="Times New Roman" w:hAnsi="Times New Roman"/>
                <w:szCs w:val="28"/>
              </w:rPr>
            </w:pPr>
          </w:p>
          <w:p w14:paraId="625E6CDC" w14:textId="77777777" w:rsidR="00261641" w:rsidRPr="00A66530" w:rsidRDefault="00261641" w:rsidP="00415EC1">
            <w:pPr>
              <w:pStyle w:val="BodyText2"/>
              <w:spacing w:before="40" w:after="40" w:line="276" w:lineRule="auto"/>
              <w:rPr>
                <w:rFonts w:ascii="Times New Roman" w:hAnsi="Times New Roman"/>
                <w:szCs w:val="28"/>
              </w:rPr>
            </w:pPr>
            <w:r w:rsidRPr="00A66530">
              <w:rPr>
                <w:rFonts w:ascii="Times New Roman" w:hAnsi="Times New Roman"/>
                <w:szCs w:val="28"/>
              </w:rPr>
              <w:t xml:space="preserve">+ </w:t>
            </w:r>
            <w:r>
              <w:rPr>
                <w:rFonts w:ascii="Times New Roman" w:hAnsi="Times New Roman"/>
                <w:szCs w:val="28"/>
                <w:lang w:val="en-US"/>
              </w:rPr>
              <w:t>Mỏng</w:t>
            </w:r>
            <w:r w:rsidRPr="00A66530">
              <w:rPr>
                <w:rFonts w:ascii="Times New Roman" w:hAnsi="Times New Roman"/>
                <w:szCs w:val="28"/>
              </w:rPr>
              <w:t>.</w:t>
            </w:r>
          </w:p>
          <w:p w14:paraId="5B8325F6" w14:textId="77777777" w:rsidR="00261641" w:rsidRPr="00A66530" w:rsidRDefault="00261641" w:rsidP="00415EC1">
            <w:pPr>
              <w:pStyle w:val="BodyText2"/>
              <w:spacing w:before="40" w:after="40" w:line="276" w:lineRule="auto"/>
              <w:rPr>
                <w:rFonts w:ascii="Times New Roman" w:hAnsi="Times New Roman"/>
                <w:szCs w:val="28"/>
              </w:rPr>
            </w:pPr>
            <w:r>
              <w:rPr>
                <w:rFonts w:ascii="Times New Roman" w:hAnsi="Times New Roman"/>
                <w:szCs w:val="28"/>
              </w:rPr>
              <w:t>+ N</w:t>
            </w:r>
            <w:r>
              <w:rPr>
                <w:rFonts w:ascii="Times New Roman" w:hAnsi="Times New Roman"/>
                <w:szCs w:val="28"/>
                <w:lang w:val="en-US"/>
              </w:rPr>
              <w:t>ông</w:t>
            </w:r>
            <w:r w:rsidRPr="00A66530">
              <w:rPr>
                <w:rFonts w:ascii="Times New Roman" w:hAnsi="Times New Roman"/>
                <w:szCs w:val="28"/>
              </w:rPr>
              <w:t>.</w:t>
            </w:r>
          </w:p>
          <w:p w14:paraId="515439BD" w14:textId="77777777" w:rsidR="00261641" w:rsidRPr="00A66530" w:rsidRDefault="00261641" w:rsidP="00415EC1">
            <w:pPr>
              <w:pStyle w:val="BodyText2"/>
              <w:spacing w:before="40" w:after="40" w:line="276" w:lineRule="auto"/>
              <w:rPr>
                <w:rFonts w:ascii="Times New Roman" w:hAnsi="Times New Roman"/>
                <w:szCs w:val="28"/>
              </w:rPr>
            </w:pPr>
            <w:r>
              <w:rPr>
                <w:rFonts w:ascii="Times New Roman" w:hAnsi="Times New Roman"/>
                <w:szCs w:val="28"/>
              </w:rPr>
              <w:t>+ Ít, kh</w:t>
            </w:r>
            <w:r>
              <w:rPr>
                <w:rFonts w:ascii="Times New Roman" w:hAnsi="Times New Roman"/>
                <w:szCs w:val="28"/>
                <w:lang w:val="en-US"/>
              </w:rPr>
              <w:t>ông hô</w:t>
            </w:r>
            <w:r w:rsidRPr="00A66530">
              <w:rPr>
                <w:rFonts w:ascii="Times New Roman" w:hAnsi="Times New Roman"/>
                <w:szCs w:val="28"/>
              </w:rPr>
              <w:t>i</w:t>
            </w:r>
          </w:p>
        </w:tc>
        <w:tc>
          <w:tcPr>
            <w:tcW w:w="2735" w:type="dxa"/>
          </w:tcPr>
          <w:p w14:paraId="2737ECAA" w14:textId="77777777" w:rsidR="00261641" w:rsidRPr="00A66530" w:rsidRDefault="00261641" w:rsidP="00415EC1">
            <w:pPr>
              <w:pStyle w:val="BodyText2"/>
              <w:spacing w:before="40" w:after="40" w:line="276" w:lineRule="auto"/>
              <w:rPr>
                <w:rFonts w:ascii="Times New Roman" w:hAnsi="Times New Roman"/>
                <w:szCs w:val="28"/>
              </w:rPr>
            </w:pPr>
          </w:p>
          <w:p w14:paraId="277F09E7" w14:textId="77777777" w:rsidR="00261641" w:rsidRPr="00A66530" w:rsidRDefault="00261641" w:rsidP="00415EC1">
            <w:pPr>
              <w:pStyle w:val="BodyText2"/>
              <w:spacing w:before="40" w:after="40" w:line="276" w:lineRule="auto"/>
              <w:rPr>
                <w:rFonts w:ascii="Times New Roman" w:hAnsi="Times New Roman"/>
                <w:szCs w:val="28"/>
              </w:rPr>
            </w:pPr>
            <w:r>
              <w:rPr>
                <w:rFonts w:ascii="Times New Roman" w:hAnsi="Times New Roman"/>
                <w:szCs w:val="28"/>
              </w:rPr>
              <w:t xml:space="preserve">+ </w:t>
            </w:r>
            <w:r>
              <w:rPr>
                <w:rFonts w:ascii="Times New Roman" w:hAnsi="Times New Roman"/>
                <w:szCs w:val="28"/>
                <w:lang w:val="en-US"/>
              </w:rPr>
              <w:t>Dày</w:t>
            </w:r>
            <w:r w:rsidRPr="00A66530">
              <w:rPr>
                <w:rFonts w:ascii="Times New Roman" w:hAnsi="Times New Roman"/>
                <w:szCs w:val="28"/>
              </w:rPr>
              <w:t>.</w:t>
            </w:r>
          </w:p>
          <w:p w14:paraId="4FABBC15" w14:textId="77777777" w:rsidR="00261641" w:rsidRPr="00A66530" w:rsidRDefault="00261641" w:rsidP="00415EC1">
            <w:pPr>
              <w:pStyle w:val="BodyText2"/>
              <w:spacing w:before="40" w:after="40" w:line="276" w:lineRule="auto"/>
              <w:rPr>
                <w:rFonts w:ascii="Times New Roman" w:hAnsi="Times New Roman"/>
                <w:szCs w:val="28"/>
              </w:rPr>
            </w:pPr>
            <w:r>
              <w:rPr>
                <w:rFonts w:ascii="Times New Roman" w:hAnsi="Times New Roman"/>
                <w:szCs w:val="28"/>
              </w:rPr>
              <w:t>+ S</w:t>
            </w:r>
            <w:r>
              <w:rPr>
                <w:rFonts w:ascii="Times New Roman" w:hAnsi="Times New Roman"/>
                <w:szCs w:val="28"/>
                <w:lang w:val="en-US"/>
              </w:rPr>
              <w:t>âu</w:t>
            </w:r>
            <w:r w:rsidRPr="00A66530">
              <w:rPr>
                <w:rFonts w:ascii="Times New Roman" w:hAnsi="Times New Roman"/>
                <w:szCs w:val="28"/>
              </w:rPr>
              <w:t>.</w:t>
            </w:r>
          </w:p>
          <w:p w14:paraId="0A5B5151" w14:textId="77777777" w:rsidR="00261641" w:rsidRPr="00A66530"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rPr>
              <w:t>+ Nh</w:t>
            </w:r>
            <w:r>
              <w:rPr>
                <w:rFonts w:ascii="Times New Roman" w:hAnsi="Times New Roman"/>
                <w:szCs w:val="28"/>
                <w:lang w:val="en-US"/>
              </w:rPr>
              <w:t>iều, hô</w:t>
            </w:r>
            <w:r w:rsidRPr="00A66530">
              <w:rPr>
                <w:rFonts w:ascii="Times New Roman" w:hAnsi="Times New Roman"/>
                <w:szCs w:val="28"/>
                <w:lang w:val="en-US"/>
              </w:rPr>
              <w:t>i</w:t>
            </w:r>
          </w:p>
        </w:tc>
      </w:tr>
      <w:tr w:rsidR="00261641" w:rsidRPr="00A66530" w14:paraId="404BBFB1" w14:textId="77777777" w:rsidTr="00415EC1">
        <w:trPr>
          <w:jc w:val="center"/>
        </w:trPr>
        <w:tc>
          <w:tcPr>
            <w:tcW w:w="3472" w:type="dxa"/>
          </w:tcPr>
          <w:p w14:paraId="1E36A991" w14:textId="77777777" w:rsidR="00261641" w:rsidRPr="00A66530" w:rsidRDefault="00261641" w:rsidP="00415EC1">
            <w:pPr>
              <w:pStyle w:val="BodyText2"/>
              <w:spacing w:before="40" w:after="40" w:line="276" w:lineRule="auto"/>
              <w:rPr>
                <w:rFonts w:ascii="Times New Roman" w:hAnsi="Times New Roman"/>
                <w:szCs w:val="28"/>
              </w:rPr>
            </w:pPr>
            <w:r>
              <w:rPr>
                <w:rFonts w:ascii="Times New Roman" w:hAnsi="Times New Roman"/>
                <w:szCs w:val="28"/>
              </w:rPr>
              <w:t>- S</w:t>
            </w:r>
            <w:r>
              <w:rPr>
                <w:rFonts w:ascii="Times New Roman" w:hAnsi="Times New Roman"/>
                <w:szCs w:val="28"/>
                <w:lang w:val="en-US"/>
              </w:rPr>
              <w:t>ờ</w:t>
            </w:r>
            <w:r w:rsidRPr="00A66530">
              <w:rPr>
                <w:rFonts w:ascii="Times New Roman" w:hAnsi="Times New Roman"/>
                <w:szCs w:val="28"/>
              </w:rPr>
              <w:t>:</w:t>
            </w:r>
          </w:p>
        </w:tc>
        <w:tc>
          <w:tcPr>
            <w:tcW w:w="3008" w:type="dxa"/>
          </w:tcPr>
          <w:p w14:paraId="3213E4D6"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lang w:val="en-US"/>
              </w:rPr>
              <w:t>Bàn chân không nóng</w:t>
            </w:r>
          </w:p>
        </w:tc>
        <w:tc>
          <w:tcPr>
            <w:tcW w:w="2735" w:type="dxa"/>
          </w:tcPr>
          <w:p w14:paraId="403EB252"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lang w:val="en-US"/>
              </w:rPr>
              <w:t>Bàn chân nóng ở phía đối diện lỗ loét</w:t>
            </w:r>
          </w:p>
        </w:tc>
      </w:tr>
      <w:tr w:rsidR="00261641" w:rsidRPr="00A66530" w14:paraId="3DE1301C" w14:textId="77777777" w:rsidTr="00415EC1">
        <w:trPr>
          <w:jc w:val="center"/>
        </w:trPr>
        <w:tc>
          <w:tcPr>
            <w:tcW w:w="3472" w:type="dxa"/>
          </w:tcPr>
          <w:p w14:paraId="3505C337" w14:textId="77777777" w:rsidR="00261641" w:rsidRPr="00B71683" w:rsidRDefault="00261641" w:rsidP="00415EC1">
            <w:pPr>
              <w:pStyle w:val="BodyText2"/>
              <w:spacing w:before="40" w:after="40" w:line="276" w:lineRule="auto"/>
              <w:rPr>
                <w:rFonts w:ascii="Times New Roman" w:hAnsi="Times New Roman"/>
                <w:szCs w:val="28"/>
                <w:lang w:val="en-US"/>
              </w:rPr>
            </w:pPr>
            <w:r w:rsidRPr="00A66530">
              <w:rPr>
                <w:rFonts w:ascii="Times New Roman" w:hAnsi="Times New Roman"/>
                <w:szCs w:val="28"/>
              </w:rPr>
              <w:t xml:space="preserve">- </w:t>
            </w:r>
            <w:r>
              <w:rPr>
                <w:rFonts w:ascii="Times New Roman" w:hAnsi="Times New Roman"/>
                <w:szCs w:val="28"/>
                <w:lang w:val="en-US"/>
              </w:rPr>
              <w:t>Ấn vùng mu bàn chân</w:t>
            </w:r>
          </w:p>
        </w:tc>
        <w:tc>
          <w:tcPr>
            <w:tcW w:w="3008" w:type="dxa"/>
          </w:tcPr>
          <w:p w14:paraId="391EED9F"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rPr>
              <w:t xml:space="preserve">- </w:t>
            </w:r>
            <w:r>
              <w:rPr>
                <w:rFonts w:ascii="Times New Roman" w:hAnsi="Times New Roman"/>
                <w:szCs w:val="28"/>
                <w:lang w:val="en-US"/>
              </w:rPr>
              <w:t>Không dịch chảy ra</w:t>
            </w:r>
          </w:p>
          <w:p w14:paraId="728EC207" w14:textId="77777777" w:rsidR="00261641" w:rsidRPr="00B71683" w:rsidRDefault="00261641" w:rsidP="00415EC1">
            <w:pPr>
              <w:pStyle w:val="BodyText2"/>
              <w:spacing w:before="40" w:after="40" w:line="276" w:lineRule="auto"/>
              <w:rPr>
                <w:rFonts w:ascii="Times New Roman" w:hAnsi="Times New Roman"/>
                <w:szCs w:val="28"/>
                <w:lang w:val="en-US"/>
              </w:rPr>
            </w:pPr>
            <w:r w:rsidRPr="00A66530">
              <w:rPr>
                <w:rFonts w:ascii="Times New Roman" w:hAnsi="Times New Roman"/>
                <w:szCs w:val="28"/>
              </w:rPr>
              <w:t xml:space="preserve">- </w:t>
            </w:r>
            <w:r>
              <w:rPr>
                <w:rFonts w:ascii="Times New Roman" w:hAnsi="Times New Roman"/>
                <w:szCs w:val="28"/>
                <w:lang w:val="en-US"/>
              </w:rPr>
              <w:t>Không đau</w:t>
            </w:r>
          </w:p>
        </w:tc>
        <w:tc>
          <w:tcPr>
            <w:tcW w:w="2735" w:type="dxa"/>
          </w:tcPr>
          <w:p w14:paraId="69B67B81"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rPr>
              <w:t>- C</w:t>
            </w:r>
            <w:r>
              <w:rPr>
                <w:rFonts w:ascii="Times New Roman" w:hAnsi="Times New Roman"/>
                <w:szCs w:val="28"/>
                <w:lang w:val="en-US"/>
              </w:rPr>
              <w:t>ó dịch chảy ra</w:t>
            </w:r>
          </w:p>
          <w:p w14:paraId="18ACF289"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rPr>
              <w:t xml:space="preserve">- </w:t>
            </w:r>
            <w:r>
              <w:rPr>
                <w:rFonts w:ascii="Times New Roman" w:hAnsi="Times New Roman"/>
                <w:szCs w:val="28"/>
                <w:lang w:val="en-US"/>
              </w:rPr>
              <w:t>Đau nhói</w:t>
            </w:r>
          </w:p>
        </w:tc>
      </w:tr>
      <w:tr w:rsidR="00261641" w:rsidRPr="00A66530" w14:paraId="2B9A23A4" w14:textId="77777777" w:rsidTr="00415EC1">
        <w:trPr>
          <w:jc w:val="center"/>
        </w:trPr>
        <w:tc>
          <w:tcPr>
            <w:tcW w:w="3472" w:type="dxa"/>
          </w:tcPr>
          <w:p w14:paraId="02FF80CF"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lang w:val="en-US"/>
              </w:rPr>
              <w:t>Dùng que thăm dò</w:t>
            </w:r>
          </w:p>
        </w:tc>
        <w:tc>
          <w:tcPr>
            <w:tcW w:w="3008" w:type="dxa"/>
          </w:tcPr>
          <w:p w14:paraId="1EFD487D"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lang w:val="en-US"/>
              </w:rPr>
              <w:t>Không chạm xương</w:t>
            </w:r>
          </w:p>
        </w:tc>
        <w:tc>
          <w:tcPr>
            <w:tcW w:w="2735" w:type="dxa"/>
          </w:tcPr>
          <w:p w14:paraId="75D29B3B"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lang w:val="en-US"/>
              </w:rPr>
              <w:t>Chạm xương</w:t>
            </w:r>
          </w:p>
        </w:tc>
      </w:tr>
      <w:tr w:rsidR="00261641" w:rsidRPr="00A66530" w14:paraId="26C41838" w14:textId="77777777" w:rsidTr="00415EC1">
        <w:trPr>
          <w:jc w:val="center"/>
        </w:trPr>
        <w:tc>
          <w:tcPr>
            <w:tcW w:w="3472" w:type="dxa"/>
          </w:tcPr>
          <w:p w14:paraId="53561222" w14:textId="77777777" w:rsidR="00261641" w:rsidRPr="00A66530" w:rsidRDefault="00261641" w:rsidP="00415EC1">
            <w:pPr>
              <w:pStyle w:val="BodyText2"/>
              <w:spacing w:before="40" w:after="40" w:line="276" w:lineRule="auto"/>
              <w:rPr>
                <w:rFonts w:ascii="Times New Roman" w:hAnsi="Times New Roman"/>
                <w:szCs w:val="28"/>
              </w:rPr>
            </w:pPr>
            <w:r w:rsidRPr="00A66530">
              <w:rPr>
                <w:rFonts w:ascii="Times New Roman" w:hAnsi="Times New Roman"/>
                <w:szCs w:val="28"/>
              </w:rPr>
              <w:t>X quang</w:t>
            </w:r>
          </w:p>
        </w:tc>
        <w:tc>
          <w:tcPr>
            <w:tcW w:w="3008" w:type="dxa"/>
          </w:tcPr>
          <w:p w14:paraId="28028E1A"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lang w:val="en-US"/>
              </w:rPr>
              <w:t>Không thấy xương viêm</w:t>
            </w:r>
          </w:p>
        </w:tc>
        <w:tc>
          <w:tcPr>
            <w:tcW w:w="2735" w:type="dxa"/>
          </w:tcPr>
          <w:p w14:paraId="05123691" w14:textId="77777777" w:rsidR="00261641" w:rsidRPr="00B71683" w:rsidRDefault="00261641" w:rsidP="00415EC1">
            <w:pPr>
              <w:pStyle w:val="BodyText2"/>
              <w:spacing w:before="40" w:after="40" w:line="276" w:lineRule="auto"/>
              <w:rPr>
                <w:rFonts w:ascii="Times New Roman" w:hAnsi="Times New Roman"/>
                <w:szCs w:val="28"/>
                <w:lang w:val="en-US"/>
              </w:rPr>
            </w:pPr>
            <w:r>
              <w:rPr>
                <w:rFonts w:ascii="Times New Roman" w:hAnsi="Times New Roman"/>
                <w:szCs w:val="28"/>
                <w:lang w:val="en-US"/>
              </w:rPr>
              <w:t>Thấy xương viêm</w:t>
            </w:r>
          </w:p>
        </w:tc>
      </w:tr>
    </w:tbl>
    <w:p w14:paraId="4BE1D105" w14:textId="77777777" w:rsidR="00261641" w:rsidRPr="00B71683" w:rsidRDefault="00261641" w:rsidP="00261641">
      <w:pPr>
        <w:pStyle w:val="BodyText2"/>
        <w:spacing w:before="80" w:after="80"/>
        <w:rPr>
          <w:rFonts w:ascii="Times New Roman" w:hAnsi="Times New Roman"/>
          <w:i/>
          <w:iCs/>
          <w:szCs w:val="28"/>
          <w:lang w:val="en-US"/>
        </w:rPr>
      </w:pPr>
    </w:p>
    <w:p w14:paraId="311C7AE5" w14:textId="77777777" w:rsidR="00261641" w:rsidRPr="00A66530" w:rsidRDefault="00261641" w:rsidP="00261641">
      <w:pPr>
        <w:pStyle w:val="BodyText2"/>
        <w:spacing w:before="80" w:after="80"/>
        <w:rPr>
          <w:rFonts w:ascii="Times New Roman" w:hAnsi="Times New Roman"/>
          <w:i/>
          <w:iCs/>
          <w:szCs w:val="28"/>
          <w:lang w:val="en-US"/>
        </w:rPr>
      </w:pPr>
      <w:r w:rsidRPr="00A66530">
        <w:rPr>
          <w:rFonts w:ascii="Times New Roman" w:hAnsi="Times New Roman"/>
          <w:i/>
          <w:iCs/>
          <w:szCs w:val="28"/>
        </w:rPr>
        <w:t xml:space="preserve">5. </w:t>
      </w:r>
      <w:r>
        <w:rPr>
          <w:rFonts w:ascii="Times New Roman" w:hAnsi="Times New Roman"/>
          <w:i/>
          <w:iCs/>
          <w:szCs w:val="28"/>
          <w:lang w:val="en-US"/>
        </w:rPr>
        <w:t>Điều trị</w:t>
      </w:r>
      <w:r w:rsidRPr="00A66530">
        <w:rPr>
          <w:rFonts w:ascii="Times New Roman" w:hAnsi="Times New Roman"/>
          <w:i/>
          <w:iCs/>
          <w:szCs w:val="28"/>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7"/>
        <w:gridCol w:w="4602"/>
      </w:tblGrid>
      <w:tr w:rsidR="00261641" w:rsidRPr="00A66530" w14:paraId="6B99ED0B" w14:textId="77777777" w:rsidTr="00415EC1">
        <w:trPr>
          <w:jc w:val="center"/>
        </w:trPr>
        <w:tc>
          <w:tcPr>
            <w:tcW w:w="4677" w:type="dxa"/>
          </w:tcPr>
          <w:p w14:paraId="2CA36102" w14:textId="77777777" w:rsidR="00261641" w:rsidRPr="00A66530" w:rsidRDefault="00261641" w:rsidP="00415EC1">
            <w:pPr>
              <w:pStyle w:val="BodyText2"/>
              <w:spacing w:before="80" w:after="80"/>
              <w:jc w:val="center"/>
              <w:rPr>
                <w:rFonts w:ascii="Times New Roman" w:hAnsi="Times New Roman"/>
                <w:b/>
                <w:szCs w:val="28"/>
              </w:rPr>
            </w:pPr>
            <w:r w:rsidRPr="00B71683">
              <w:rPr>
                <w:rFonts w:ascii="Times New Roman" w:hAnsi="Times New Roman"/>
                <w:b/>
                <w:szCs w:val="28"/>
              </w:rPr>
              <w:t>Loét không viêm xương</w:t>
            </w:r>
          </w:p>
        </w:tc>
        <w:tc>
          <w:tcPr>
            <w:tcW w:w="4602" w:type="dxa"/>
          </w:tcPr>
          <w:p w14:paraId="12CD5DF3" w14:textId="77777777" w:rsidR="00261641" w:rsidRPr="00A66530" w:rsidRDefault="00261641" w:rsidP="00415EC1">
            <w:pPr>
              <w:pStyle w:val="BodyText2"/>
              <w:spacing w:before="80" w:after="80"/>
              <w:jc w:val="center"/>
              <w:rPr>
                <w:rFonts w:ascii="Times New Roman" w:hAnsi="Times New Roman"/>
                <w:b/>
                <w:szCs w:val="28"/>
              </w:rPr>
            </w:pPr>
            <w:r w:rsidRPr="00B71683">
              <w:rPr>
                <w:rFonts w:ascii="Times New Roman" w:hAnsi="Times New Roman"/>
                <w:b/>
                <w:szCs w:val="28"/>
              </w:rPr>
              <w:t>Loét có viêm xương</w:t>
            </w:r>
          </w:p>
        </w:tc>
      </w:tr>
      <w:tr w:rsidR="00261641" w:rsidRPr="00A66530" w14:paraId="57AFFCAD" w14:textId="77777777" w:rsidTr="00415EC1">
        <w:trPr>
          <w:jc w:val="center"/>
        </w:trPr>
        <w:tc>
          <w:tcPr>
            <w:tcW w:w="4677" w:type="dxa"/>
          </w:tcPr>
          <w:p w14:paraId="0B27C0ED" w14:textId="77777777" w:rsidR="00261641" w:rsidRPr="00B71683" w:rsidRDefault="00261641" w:rsidP="00415EC1">
            <w:pPr>
              <w:pStyle w:val="BodyText2"/>
              <w:spacing w:before="80" w:after="80" w:line="276" w:lineRule="auto"/>
              <w:rPr>
                <w:rFonts w:ascii="Times New Roman" w:hAnsi="Times New Roman"/>
                <w:szCs w:val="28"/>
                <w:lang w:val="en-US"/>
              </w:rPr>
            </w:pPr>
            <w:r w:rsidRPr="00A66530">
              <w:rPr>
                <w:rFonts w:ascii="Times New Roman" w:hAnsi="Times New Roman"/>
                <w:szCs w:val="28"/>
              </w:rPr>
              <w:t xml:space="preserve">1. </w:t>
            </w:r>
            <w:r>
              <w:rPr>
                <w:rFonts w:ascii="Times New Roman" w:hAnsi="Times New Roman"/>
                <w:szCs w:val="28"/>
                <w:lang w:val="en-US"/>
              </w:rPr>
              <w:t>Cắt lọc tổ chức hoại tử và dùng kháng sinh phổ rộng + giảm đau.</w:t>
            </w:r>
          </w:p>
          <w:p w14:paraId="0F20F661" w14:textId="77777777" w:rsidR="00261641" w:rsidRPr="00B71683" w:rsidRDefault="00261641" w:rsidP="00415EC1">
            <w:pPr>
              <w:pStyle w:val="BodyText2"/>
              <w:spacing w:before="80" w:after="80" w:line="276" w:lineRule="auto"/>
              <w:rPr>
                <w:rFonts w:ascii="Times New Roman" w:hAnsi="Times New Roman"/>
                <w:szCs w:val="28"/>
                <w:lang w:val="en-US"/>
              </w:rPr>
            </w:pPr>
            <w:r w:rsidRPr="00A66530">
              <w:rPr>
                <w:rFonts w:ascii="Times New Roman" w:hAnsi="Times New Roman"/>
                <w:szCs w:val="28"/>
              </w:rPr>
              <w:t xml:space="preserve">2. </w:t>
            </w:r>
            <w:r>
              <w:rPr>
                <w:rFonts w:ascii="Times New Roman" w:hAnsi="Times New Roman"/>
                <w:szCs w:val="28"/>
                <w:lang w:val="en-US"/>
              </w:rPr>
              <w:t>Lỗ đáo phía trước hoặc phái sau gót chân trên bàn chân không bị cất cần thì cho mang giày lành sẹo.</w:t>
            </w:r>
          </w:p>
          <w:p w14:paraId="7E989624" w14:textId="77777777" w:rsidR="00261641" w:rsidRPr="00B71683" w:rsidRDefault="00261641" w:rsidP="00415EC1">
            <w:pPr>
              <w:pStyle w:val="BodyText2"/>
              <w:spacing w:before="80" w:after="80" w:line="276" w:lineRule="auto"/>
              <w:rPr>
                <w:rFonts w:ascii="Times New Roman" w:hAnsi="Times New Roman"/>
                <w:szCs w:val="28"/>
                <w:lang w:val="en-US"/>
              </w:rPr>
            </w:pPr>
            <w:r w:rsidRPr="00A66530">
              <w:rPr>
                <w:rFonts w:ascii="Times New Roman" w:hAnsi="Times New Roman"/>
                <w:szCs w:val="28"/>
              </w:rPr>
              <w:t xml:space="preserve">3. </w:t>
            </w:r>
            <w:r>
              <w:rPr>
                <w:rFonts w:ascii="Times New Roman" w:hAnsi="Times New Roman"/>
                <w:szCs w:val="28"/>
                <w:lang w:val="en-US"/>
              </w:rPr>
              <w:t>Lỗ đáo ở giữa bàn chân hoặc bàn chân cất cần thì bó bột chừa cửa sổ.</w:t>
            </w:r>
          </w:p>
        </w:tc>
        <w:tc>
          <w:tcPr>
            <w:tcW w:w="4602" w:type="dxa"/>
          </w:tcPr>
          <w:p w14:paraId="3EC4D80B" w14:textId="77777777" w:rsidR="00261641" w:rsidRPr="00B71683" w:rsidRDefault="00261641" w:rsidP="00415EC1">
            <w:pPr>
              <w:pStyle w:val="BodyText2"/>
              <w:spacing w:before="80" w:after="80" w:line="276" w:lineRule="auto"/>
              <w:rPr>
                <w:rFonts w:ascii="Times New Roman" w:hAnsi="Times New Roman"/>
                <w:szCs w:val="28"/>
                <w:lang w:val="en-US"/>
              </w:rPr>
            </w:pPr>
            <w:r w:rsidRPr="00A66530">
              <w:rPr>
                <w:rFonts w:ascii="Times New Roman" w:hAnsi="Times New Roman"/>
                <w:szCs w:val="28"/>
              </w:rPr>
              <w:t xml:space="preserve">1. </w:t>
            </w:r>
            <w:r>
              <w:rPr>
                <w:rFonts w:ascii="Times New Roman" w:hAnsi="Times New Roman"/>
                <w:szCs w:val="28"/>
                <w:lang w:val="en-US"/>
              </w:rPr>
              <w:t>Cắt lọc tổ chức hoại tử và lấy hết sạch xương viêm, dùng kháng sinh phổ rộng và thuốc giảm đau.</w:t>
            </w:r>
          </w:p>
          <w:p w14:paraId="20A0E64E" w14:textId="77777777" w:rsidR="00261641" w:rsidRPr="00B71683" w:rsidRDefault="00261641" w:rsidP="00415EC1">
            <w:pPr>
              <w:pStyle w:val="BodyText2"/>
              <w:spacing w:before="80" w:after="80" w:line="276" w:lineRule="auto"/>
              <w:rPr>
                <w:rFonts w:ascii="Times New Roman" w:hAnsi="Times New Roman"/>
                <w:szCs w:val="28"/>
                <w:lang w:val="en-US"/>
              </w:rPr>
            </w:pPr>
            <w:r w:rsidRPr="00A66530">
              <w:rPr>
                <w:rFonts w:ascii="Times New Roman" w:hAnsi="Times New Roman"/>
                <w:szCs w:val="28"/>
              </w:rPr>
              <w:t xml:space="preserve">2. </w:t>
            </w:r>
            <w:r>
              <w:rPr>
                <w:rFonts w:ascii="Times New Roman" w:hAnsi="Times New Roman"/>
                <w:szCs w:val="28"/>
                <w:lang w:val="en-US"/>
              </w:rPr>
              <w:t>Nghỉ ngơi và kê cao chân sau đến 7 – 10 ngày thì điều trị như bước 2 và bước 3 phần loét không viêm xương.</w:t>
            </w:r>
          </w:p>
        </w:tc>
      </w:tr>
    </w:tbl>
    <w:p w14:paraId="157D577C" w14:textId="77777777" w:rsidR="00261641" w:rsidRDefault="00261641" w:rsidP="00261641">
      <w:pPr>
        <w:pStyle w:val="BodyTextIndent"/>
        <w:spacing w:before="360" w:line="276" w:lineRule="auto"/>
        <w:ind w:left="0" w:firstLine="352"/>
        <w:jc w:val="center"/>
        <w:rPr>
          <w:rFonts w:ascii="Times New Roman" w:hAnsi="Times New Roman"/>
          <w:b/>
          <w:bCs/>
          <w:sz w:val="28"/>
          <w:szCs w:val="28"/>
          <w:lang w:val="en-US"/>
        </w:rPr>
      </w:pPr>
    </w:p>
    <w:p w14:paraId="0491F356" w14:textId="77777777" w:rsidR="00261641" w:rsidRPr="002D259F" w:rsidRDefault="00261641" w:rsidP="002D259F">
      <w:pPr>
        <w:pStyle w:val="Heading1"/>
      </w:pPr>
      <w:bookmarkStart w:id="10" w:name="_Toc193963620"/>
      <w:r w:rsidRPr="00A66530">
        <w:lastRenderedPageBreak/>
        <w:t>CÔNG TÁC QUẢN L</w:t>
      </w:r>
      <w:r w:rsidR="002D259F">
        <w:t>Ý BỆNH NHÂN PHONG TẠI CỘNG ĐỒNG</w:t>
      </w:r>
      <w:bookmarkEnd w:id="10"/>
    </w:p>
    <w:p w14:paraId="6E30E210" w14:textId="77777777" w:rsidR="00261641" w:rsidRPr="00A66530" w:rsidRDefault="00261641" w:rsidP="00261641">
      <w:pPr>
        <w:pStyle w:val="BodyTextIndent"/>
        <w:spacing w:before="120" w:line="276" w:lineRule="auto"/>
        <w:ind w:right="-335" w:firstLine="349"/>
        <w:jc w:val="both"/>
        <w:rPr>
          <w:rFonts w:ascii="Times New Roman" w:hAnsi="Times New Roman"/>
          <w:b/>
          <w:bCs/>
          <w:i/>
          <w:iCs/>
          <w:sz w:val="28"/>
          <w:szCs w:val="28"/>
        </w:rPr>
      </w:pPr>
      <w:r w:rsidRPr="00A66530">
        <w:rPr>
          <w:rFonts w:ascii="Times New Roman" w:hAnsi="Times New Roman"/>
          <w:b/>
          <w:bCs/>
          <w:i/>
          <w:iCs/>
          <w:sz w:val="28"/>
          <w:szCs w:val="28"/>
        </w:rPr>
        <w:t>1. Nhiệm vụ tuyến y tế xã phường trong công tác phòng chống phong.</w:t>
      </w:r>
    </w:p>
    <w:p w14:paraId="645D6603"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t>1.1. Khám, phát hiện:</w:t>
      </w:r>
    </w:p>
    <w:p w14:paraId="6E1F7800"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Nhận biết các triệu chứng sớm của bệnh.</w:t>
      </w:r>
    </w:p>
    <w:p w14:paraId="484B7BF4"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Động viên BN đi khám và điều trị.</w:t>
      </w:r>
    </w:p>
    <w:p w14:paraId="12DF2579"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Chuẩn đoán lâm sàng sơ bộ.</w:t>
      </w:r>
    </w:p>
    <w:p w14:paraId="15AD40AB"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Ghi chép sổ sách.</w:t>
      </w:r>
    </w:p>
    <w:p w14:paraId="32968BF5"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Thanh sát các nhân viên, cộng tác viên.</w:t>
      </w:r>
    </w:p>
    <w:p w14:paraId="5483F372"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Tập huấn cho các thanh sát viên sức khoẻ cộng đồng.</w:t>
      </w:r>
    </w:p>
    <w:p w14:paraId="651F3427"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Khám tiếp xúc.</w:t>
      </w:r>
    </w:p>
    <w:p w14:paraId="7920B0E7"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t>1.2. Điều trị:</w:t>
      </w:r>
    </w:p>
    <w:p w14:paraId="762F8DF8"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Động viên bệnh nhân tự uống thuốc.</w:t>
      </w:r>
    </w:p>
    <w:p w14:paraId="19664D45"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Theo dõi tác dụng phụ.</w:t>
      </w:r>
    </w:p>
    <w:p w14:paraId="04AF1262"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Động viên BN đi tái khám.</w:t>
      </w:r>
    </w:p>
    <w:p w14:paraId="4B60E390"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Ghi chép sổ sách.</w:t>
      </w:r>
    </w:p>
    <w:p w14:paraId="5F06DA5C"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t>1.3. Quản lý bệnh nhân:</w:t>
      </w:r>
    </w:p>
    <w:p w14:paraId="24F3ED77"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Động viên BN tự uống thuốc.</w:t>
      </w:r>
    </w:p>
    <w:p w14:paraId="3CE9B33D"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Động viên BN tái khám định kỳ,.</w:t>
      </w:r>
    </w:p>
    <w:p w14:paraId="6C8E1029"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Chăm sóc sức khoẻ ban đầu toàn diện.</w:t>
      </w:r>
    </w:p>
    <w:p w14:paraId="210EEF68"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Ghi chép sổ sách, các thông tin về bệnh nhân.</w:t>
      </w:r>
    </w:p>
    <w:p w14:paraId="55031BA8"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t>1.4. Giám sát sau điều trị:</w:t>
      </w:r>
    </w:p>
    <w:p w14:paraId="7348E2AE"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Phát hiện và chuẩn đoán sơ bộ tái phát hay phản ứng.</w:t>
      </w:r>
    </w:p>
    <w:p w14:paraId="4E2D2791"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Hướng dẫn BN lên tuyến trên để chuẩn đoán điều trị.</w:t>
      </w:r>
    </w:p>
    <w:p w14:paraId="3553D758"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Theo dõi BN vắng mặt.</w:t>
      </w:r>
    </w:p>
    <w:p w14:paraId="6C79137F"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Giáo dục cho gia đình.</w:t>
      </w:r>
    </w:p>
    <w:p w14:paraId="7BEDE8BE"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Ghi chép sổ sách.</w:t>
      </w:r>
    </w:p>
    <w:p w14:paraId="7106B9BB"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lastRenderedPageBreak/>
        <w:t>1.5. Chăm sóc và phòng chống tàn tật:</w:t>
      </w:r>
    </w:p>
    <w:p w14:paraId="2A102CC0"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Động viên BN tự chăm sóc suốt đời.</w:t>
      </w:r>
    </w:p>
    <w:p w14:paraId="4991984B"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Động viên BN đến cơ sở y tế để được giáo dục cách tự chăm sóc.</w:t>
      </w:r>
    </w:p>
    <w:p w14:paraId="718C4737"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Đề phòng các biến chứng.</w:t>
      </w:r>
    </w:p>
    <w:p w14:paraId="2D94FE3F"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Xác định sơ bộ các biến chứng.</w:t>
      </w:r>
    </w:p>
    <w:p w14:paraId="47EA74B4"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Báo cáo tuyến huyện xử lý.</w:t>
      </w:r>
    </w:p>
    <w:p w14:paraId="088BF19D"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Ghi chép sổ sách.</w:t>
      </w:r>
    </w:p>
    <w:p w14:paraId="7BC0CDCD"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t>1.6. Giáo dục sức khoẻ:</w:t>
      </w:r>
    </w:p>
    <w:p w14:paraId="2EA43366" w14:textId="77777777" w:rsidR="00261641" w:rsidRPr="00A66530" w:rsidRDefault="00261641" w:rsidP="00261641">
      <w:pPr>
        <w:pStyle w:val="BodyTextIndent"/>
        <w:spacing w:before="120" w:line="276" w:lineRule="auto"/>
        <w:ind w:left="720"/>
        <w:rPr>
          <w:rFonts w:ascii="Times New Roman" w:hAnsi="Times New Roman"/>
          <w:spacing w:val="-4"/>
          <w:sz w:val="28"/>
          <w:szCs w:val="28"/>
        </w:rPr>
      </w:pPr>
      <w:r w:rsidRPr="00A66530">
        <w:rPr>
          <w:rFonts w:ascii="Times New Roman" w:hAnsi="Times New Roman"/>
          <w:spacing w:val="-4"/>
          <w:sz w:val="28"/>
          <w:szCs w:val="28"/>
        </w:rPr>
        <w:t>Tổ chức giáo dục sức khoẻ cho bệnh nhân và người nhà bệnh nhân, hướng dẫn các nhân viên y tế xã, phường và cộng tác viên giáo dục sức khỏe.</w:t>
      </w:r>
    </w:p>
    <w:p w14:paraId="6C54A8B1" w14:textId="77777777" w:rsidR="00261641" w:rsidRPr="00A66530" w:rsidRDefault="00261641" w:rsidP="00261641">
      <w:pPr>
        <w:pStyle w:val="BodyTextIndent"/>
        <w:spacing w:before="120" w:line="276" w:lineRule="auto"/>
        <w:rPr>
          <w:rFonts w:ascii="Times New Roman" w:hAnsi="Times New Roman"/>
          <w:b/>
          <w:bCs/>
          <w:i/>
          <w:iCs/>
          <w:sz w:val="28"/>
          <w:szCs w:val="28"/>
        </w:rPr>
      </w:pPr>
      <w:r w:rsidRPr="00A66530">
        <w:rPr>
          <w:rFonts w:ascii="Times New Roman" w:hAnsi="Times New Roman"/>
          <w:b/>
          <w:bCs/>
          <w:i/>
          <w:iCs/>
          <w:sz w:val="28"/>
          <w:szCs w:val="28"/>
        </w:rPr>
        <w:t>2. Đối tượng bệnh nhân quản lý.</w:t>
      </w:r>
    </w:p>
    <w:p w14:paraId="06D889F0"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Bệnh nhân đang điều trị.</w:t>
      </w:r>
    </w:p>
    <w:p w14:paraId="3C306493"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Bệnh nhân hết thời gian điều trị, cần giám sát 03 năm (PB), 05 năm (MB).</w:t>
      </w:r>
    </w:p>
    <w:p w14:paraId="278F3192"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Bệnh nhân hết thời gian giám sát có tàn tật.</w:t>
      </w:r>
    </w:p>
    <w:p w14:paraId="3B6D8388" w14:textId="77777777" w:rsidR="00261641" w:rsidRPr="00A66530" w:rsidRDefault="00261641" w:rsidP="00261641">
      <w:pPr>
        <w:pStyle w:val="BodyTextIndent"/>
        <w:spacing w:before="120" w:line="276" w:lineRule="auto"/>
        <w:rPr>
          <w:rFonts w:ascii="Times New Roman" w:hAnsi="Times New Roman"/>
          <w:b/>
          <w:bCs/>
          <w:i/>
          <w:iCs/>
          <w:sz w:val="28"/>
          <w:szCs w:val="28"/>
        </w:rPr>
      </w:pPr>
      <w:r w:rsidRPr="00A66530">
        <w:rPr>
          <w:rFonts w:ascii="Times New Roman" w:hAnsi="Times New Roman"/>
          <w:b/>
          <w:bCs/>
          <w:i/>
          <w:iCs/>
          <w:sz w:val="28"/>
          <w:szCs w:val="28"/>
        </w:rPr>
        <w:t>3. Nội dung quản lý.</w:t>
      </w:r>
    </w:p>
    <w:p w14:paraId="735BDBE9" w14:textId="77777777" w:rsidR="00261641" w:rsidRPr="00A66530" w:rsidRDefault="00261641" w:rsidP="00261641">
      <w:pPr>
        <w:pStyle w:val="BodyTextIndent"/>
        <w:spacing w:before="120" w:line="276" w:lineRule="auto"/>
        <w:rPr>
          <w:rFonts w:ascii="Times New Roman" w:hAnsi="Times New Roman"/>
          <w:sz w:val="28"/>
          <w:szCs w:val="28"/>
        </w:rPr>
      </w:pPr>
      <w:r w:rsidRPr="00A66530">
        <w:rPr>
          <w:rFonts w:ascii="Times New Roman" w:hAnsi="Times New Roman"/>
          <w:sz w:val="28"/>
          <w:szCs w:val="28"/>
        </w:rPr>
        <w:t>3.1. Bệnh nhân đang điều trị :</w:t>
      </w:r>
    </w:p>
    <w:p w14:paraId="26105BE1"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Uống thuốc: đều, đủ liều, đúng phác đồ, đủ thời gian.</w:t>
      </w:r>
    </w:p>
    <w:p w14:paraId="5CA17F4F"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Tác dụng phụ của thuốc.</w:t>
      </w:r>
    </w:p>
    <w:p w14:paraId="3A9DD8DC"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Xuất hiện phản ứng.</w:t>
      </w:r>
    </w:p>
    <w:p w14:paraId="54953D9F"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Xác định đối tượng nguy hiểm, nguy cơ, có biện pháp kiểm tra giám sát.</w:t>
      </w:r>
    </w:p>
    <w:p w14:paraId="7C69E476"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Chăm sóc tàn tật (nếu có).</w:t>
      </w:r>
    </w:p>
    <w:p w14:paraId="056E6BB2" w14:textId="77777777" w:rsidR="00261641" w:rsidRPr="00A66530" w:rsidRDefault="00261641" w:rsidP="00261641">
      <w:pPr>
        <w:spacing w:before="120" w:after="120"/>
        <w:ind w:left="1080"/>
        <w:rPr>
          <w:rFonts w:ascii="Times New Roman" w:hAnsi="Times New Roman" w:cs="Times New Roman"/>
          <w:sz w:val="28"/>
          <w:szCs w:val="28"/>
        </w:rPr>
      </w:pPr>
    </w:p>
    <w:p w14:paraId="782643A2" w14:textId="77777777" w:rsidR="00261641" w:rsidRPr="00A66530" w:rsidRDefault="00261641" w:rsidP="00261641">
      <w:pPr>
        <w:pStyle w:val="BodyTextIndent"/>
        <w:spacing w:before="120" w:line="276" w:lineRule="auto"/>
        <w:rPr>
          <w:rFonts w:ascii="Times New Roman" w:hAnsi="Times New Roman"/>
          <w:sz w:val="28"/>
          <w:szCs w:val="28"/>
        </w:rPr>
      </w:pPr>
      <w:r w:rsidRPr="00A66530">
        <w:rPr>
          <w:rFonts w:ascii="Times New Roman" w:hAnsi="Times New Roman"/>
          <w:sz w:val="28"/>
          <w:szCs w:val="28"/>
        </w:rPr>
        <w:t>3.2. Bệnh nhân thuộc diện giám sát:</w:t>
      </w:r>
    </w:p>
    <w:p w14:paraId="6EFD91FD"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Xuất hiện cơn phản ứng.</w:t>
      </w:r>
    </w:p>
    <w:p w14:paraId="10D685BB"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Xác định đối tượng nguy hiểm, nguy cơ có biện pháp kiểm tra giám sát.</w:t>
      </w:r>
    </w:p>
    <w:p w14:paraId="10D5234A"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Tàn tật thêm.</w:t>
      </w:r>
    </w:p>
    <w:p w14:paraId="5BB784E1"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lastRenderedPageBreak/>
        <w:t>Tái phát.</w:t>
      </w:r>
    </w:p>
    <w:p w14:paraId="2A719204"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Chăm sóc tàn tật (nếu có).</w:t>
      </w:r>
    </w:p>
    <w:p w14:paraId="61FB7AF8" w14:textId="77777777" w:rsidR="00261641" w:rsidRPr="00A66530" w:rsidRDefault="00261641" w:rsidP="00261641">
      <w:pPr>
        <w:pStyle w:val="BodyTextIndent"/>
        <w:spacing w:before="120" w:line="276" w:lineRule="auto"/>
        <w:rPr>
          <w:rFonts w:ascii="Times New Roman" w:hAnsi="Times New Roman"/>
          <w:sz w:val="28"/>
          <w:szCs w:val="28"/>
        </w:rPr>
      </w:pPr>
      <w:r w:rsidRPr="00A66530">
        <w:rPr>
          <w:rFonts w:ascii="Times New Roman" w:hAnsi="Times New Roman"/>
          <w:sz w:val="28"/>
          <w:szCs w:val="28"/>
        </w:rPr>
        <w:t>3.3. Bệnh nhân tàn tật sau thời kỳ giám sát.</w:t>
      </w:r>
    </w:p>
    <w:p w14:paraId="07A95BEE"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Thống kê tàn tật.</w:t>
      </w:r>
    </w:p>
    <w:p w14:paraId="07387927"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Xác định đối tượng nguy hiểm, có biện pháp kiểm tra giám sát.</w:t>
      </w:r>
    </w:p>
    <w:p w14:paraId="1C8C8FC8"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Đề ra biện pháp phòng tránh tàn tật (theo thứ tư ưu tiên).</w:t>
      </w:r>
    </w:p>
    <w:p w14:paraId="5774B17D" w14:textId="77777777" w:rsidR="00261641" w:rsidRPr="00A66530" w:rsidRDefault="00261641" w:rsidP="00261641">
      <w:pPr>
        <w:numPr>
          <w:ilvl w:val="0"/>
          <w:numId w:val="4"/>
        </w:numPr>
        <w:spacing w:before="120" w:after="120"/>
        <w:rPr>
          <w:rFonts w:ascii="Times New Roman" w:hAnsi="Times New Roman" w:cs="Times New Roman"/>
          <w:sz w:val="28"/>
          <w:szCs w:val="28"/>
        </w:rPr>
      </w:pPr>
      <w:r w:rsidRPr="00A66530">
        <w:rPr>
          <w:rFonts w:ascii="Times New Roman" w:hAnsi="Times New Roman" w:cs="Times New Roman"/>
          <w:sz w:val="28"/>
          <w:szCs w:val="28"/>
        </w:rPr>
        <w:t>Có kế hoạch giúp đỡ hỗ trợ về kinh tế, nghề nghiệp.</w:t>
      </w:r>
    </w:p>
    <w:p w14:paraId="32C9ED57" w14:textId="77777777" w:rsidR="00261641" w:rsidRPr="00A66530" w:rsidRDefault="00261641" w:rsidP="00261641">
      <w:pPr>
        <w:pStyle w:val="BodyTextIndent"/>
        <w:spacing w:before="120" w:line="276" w:lineRule="auto"/>
        <w:rPr>
          <w:rFonts w:ascii="Times New Roman" w:hAnsi="Times New Roman"/>
          <w:b/>
          <w:bCs/>
          <w:i/>
          <w:iCs/>
          <w:sz w:val="28"/>
          <w:szCs w:val="28"/>
        </w:rPr>
      </w:pPr>
      <w:r w:rsidRPr="00A66530">
        <w:rPr>
          <w:rFonts w:ascii="Times New Roman" w:hAnsi="Times New Roman"/>
          <w:b/>
          <w:bCs/>
          <w:i/>
          <w:iCs/>
          <w:sz w:val="28"/>
          <w:szCs w:val="28"/>
        </w:rPr>
        <w:t>4. Xác định nhóm nguy cơ, nguy hiểm.</w:t>
      </w:r>
    </w:p>
    <w:p w14:paraId="07A2EFC9" w14:textId="77777777" w:rsidR="00261641" w:rsidRPr="00A66530" w:rsidRDefault="00261641" w:rsidP="00261641">
      <w:pPr>
        <w:pStyle w:val="BodyTextIndent"/>
        <w:spacing w:before="120" w:line="276" w:lineRule="auto"/>
        <w:ind w:firstLine="450"/>
        <w:rPr>
          <w:rFonts w:ascii="Times New Roman" w:hAnsi="Times New Roman"/>
          <w:sz w:val="28"/>
          <w:szCs w:val="28"/>
        </w:rPr>
      </w:pPr>
      <w:r w:rsidRPr="00A66530">
        <w:rPr>
          <w:rFonts w:ascii="Times New Roman" w:hAnsi="Times New Roman"/>
          <w:sz w:val="28"/>
          <w:szCs w:val="28"/>
        </w:rPr>
        <w:t>4.1. Nhóm nguy hiểm.</w:t>
      </w:r>
    </w:p>
    <w:p w14:paraId="10D5A8F2" w14:textId="77777777" w:rsidR="00261641" w:rsidRPr="00A66530" w:rsidRDefault="00261641" w:rsidP="00261641">
      <w:pPr>
        <w:pStyle w:val="BodyTextIndent"/>
        <w:spacing w:before="120" w:line="276" w:lineRule="auto"/>
        <w:ind w:left="720"/>
        <w:rPr>
          <w:rFonts w:ascii="Times New Roman" w:hAnsi="Times New Roman"/>
          <w:sz w:val="28"/>
          <w:szCs w:val="28"/>
        </w:rPr>
      </w:pPr>
      <w:r w:rsidRPr="00A66530">
        <w:rPr>
          <w:rFonts w:ascii="Times New Roman" w:hAnsi="Times New Roman"/>
          <w:sz w:val="28"/>
          <w:szCs w:val="28"/>
        </w:rPr>
        <w:t>Là nhóm bệnh nhân đã có tàn tật và các tàn tật đang tiến triển xấu, hoặc có nguy cơ xuất hiện tàn tật mới.</w:t>
      </w:r>
    </w:p>
    <w:p w14:paraId="6FBF04DB" w14:textId="77777777" w:rsidR="00261641" w:rsidRPr="00A66530" w:rsidRDefault="00261641" w:rsidP="00261641">
      <w:pPr>
        <w:pStyle w:val="BodyTextIndent"/>
        <w:spacing w:before="120" w:line="276" w:lineRule="auto"/>
        <w:ind w:firstLine="450"/>
        <w:rPr>
          <w:rFonts w:ascii="Times New Roman" w:hAnsi="Times New Roman"/>
          <w:sz w:val="28"/>
          <w:szCs w:val="28"/>
        </w:rPr>
      </w:pPr>
      <w:r w:rsidRPr="00A66530">
        <w:rPr>
          <w:rFonts w:ascii="Times New Roman" w:hAnsi="Times New Roman"/>
          <w:sz w:val="28"/>
          <w:szCs w:val="28"/>
        </w:rPr>
        <w:t>4.2. Nhóm nguy cơ cao:</w:t>
      </w:r>
    </w:p>
    <w:p w14:paraId="0E2A4790"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t>Là nhóm bệnh nhân có nguy cơ xuất hiện tàn tật bất kỳ lúc nào.</w:t>
      </w:r>
    </w:p>
    <w:p w14:paraId="0708187D"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Nhóm nhiều vi khuẩn (MB), đặc biệt là thể BB.</w:t>
      </w:r>
    </w:p>
    <w:p w14:paraId="5CA01739"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Tổn thương da rộng lớn.</w:t>
      </w:r>
    </w:p>
    <w:p w14:paraId="04A7DF2B"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Tổn thương da bao trùm lên đường đi của dây thần kinh ngoại biên.</w:t>
      </w:r>
    </w:p>
    <w:p w14:paraId="372938F5"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Tổn thương da ở vùng mặt.</w:t>
      </w:r>
    </w:p>
    <w:p w14:paraId="437ADBA8"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Có trên 02 dây thần kinh viêm xưng to hoặc có ít nhất 01 dây thần kinh đau vừa hoặc đau nhiều.</w:t>
      </w:r>
    </w:p>
    <w:p w14:paraId="5B498EE7"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Có tiền sử phản ứng phong.</w:t>
      </w:r>
    </w:p>
    <w:p w14:paraId="2FFC09B6" w14:textId="77777777" w:rsidR="00261641" w:rsidRPr="00A66530" w:rsidRDefault="00261641" w:rsidP="00261641">
      <w:pPr>
        <w:numPr>
          <w:ilvl w:val="0"/>
          <w:numId w:val="4"/>
        </w:numPr>
        <w:spacing w:before="120" w:after="120"/>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Có một số yếu tố kèm theo: </w:t>
      </w:r>
    </w:p>
    <w:p w14:paraId="730D6421" w14:textId="77777777" w:rsidR="00261641" w:rsidRPr="00A66530" w:rsidRDefault="00261641" w:rsidP="00261641">
      <w:pPr>
        <w:pStyle w:val="BodyTextIndent"/>
        <w:spacing w:before="120" w:line="276" w:lineRule="auto"/>
        <w:rPr>
          <w:rFonts w:ascii="Times New Roman" w:hAnsi="Times New Roman"/>
          <w:sz w:val="28"/>
          <w:szCs w:val="28"/>
        </w:rPr>
      </w:pPr>
      <w:r w:rsidRPr="00A66530">
        <w:rPr>
          <w:rFonts w:ascii="Times New Roman" w:hAnsi="Times New Roman"/>
          <w:sz w:val="28"/>
          <w:szCs w:val="28"/>
        </w:rPr>
        <w:tab/>
      </w:r>
      <w:r w:rsidRPr="00A66530">
        <w:rPr>
          <w:rFonts w:ascii="Times New Roman" w:hAnsi="Times New Roman"/>
          <w:sz w:val="28"/>
          <w:szCs w:val="28"/>
        </w:rPr>
        <w:tab/>
        <w:t>+ Có thai.</w:t>
      </w:r>
    </w:p>
    <w:p w14:paraId="63C73E19" w14:textId="77777777" w:rsidR="00261641" w:rsidRPr="00A66530" w:rsidRDefault="00261641" w:rsidP="00261641">
      <w:pPr>
        <w:pStyle w:val="BodyTextIndent"/>
        <w:spacing w:before="120" w:line="276" w:lineRule="auto"/>
        <w:rPr>
          <w:rFonts w:ascii="Times New Roman" w:hAnsi="Times New Roman"/>
          <w:sz w:val="28"/>
          <w:szCs w:val="28"/>
        </w:rPr>
      </w:pPr>
      <w:r w:rsidRPr="00A66530">
        <w:rPr>
          <w:rFonts w:ascii="Times New Roman" w:hAnsi="Times New Roman"/>
          <w:sz w:val="28"/>
          <w:szCs w:val="28"/>
        </w:rPr>
        <w:tab/>
      </w:r>
      <w:r w:rsidRPr="00A66530">
        <w:rPr>
          <w:rFonts w:ascii="Times New Roman" w:hAnsi="Times New Roman"/>
          <w:sz w:val="28"/>
          <w:szCs w:val="28"/>
        </w:rPr>
        <w:tab/>
        <w:t>+ Nhiễm trùng.</w:t>
      </w:r>
    </w:p>
    <w:p w14:paraId="6DA62583" w14:textId="77777777" w:rsidR="00261641" w:rsidRPr="00A66530" w:rsidRDefault="00261641" w:rsidP="00261641">
      <w:pPr>
        <w:pStyle w:val="BodyTextIndent"/>
        <w:spacing w:before="120" w:line="276" w:lineRule="auto"/>
        <w:rPr>
          <w:rFonts w:ascii="Times New Roman" w:hAnsi="Times New Roman"/>
          <w:sz w:val="28"/>
          <w:szCs w:val="28"/>
        </w:rPr>
      </w:pPr>
      <w:r w:rsidRPr="00A66530">
        <w:rPr>
          <w:rFonts w:ascii="Times New Roman" w:hAnsi="Times New Roman"/>
          <w:sz w:val="28"/>
          <w:szCs w:val="28"/>
        </w:rPr>
        <w:tab/>
      </w:r>
      <w:r w:rsidRPr="00A66530">
        <w:rPr>
          <w:rFonts w:ascii="Times New Roman" w:hAnsi="Times New Roman"/>
          <w:sz w:val="28"/>
          <w:szCs w:val="28"/>
        </w:rPr>
        <w:tab/>
        <w:t>+ Suy nhược thần kinh.</w:t>
      </w:r>
    </w:p>
    <w:p w14:paraId="19FA0A07" w14:textId="77777777" w:rsidR="00261641" w:rsidRPr="00A66530" w:rsidRDefault="00261641" w:rsidP="00261641">
      <w:pPr>
        <w:pStyle w:val="BodyTextIndent"/>
        <w:spacing w:before="120" w:line="276" w:lineRule="auto"/>
        <w:rPr>
          <w:rFonts w:ascii="Times New Roman" w:hAnsi="Times New Roman"/>
          <w:sz w:val="28"/>
          <w:szCs w:val="28"/>
        </w:rPr>
      </w:pPr>
      <w:r w:rsidRPr="00A66530">
        <w:rPr>
          <w:rFonts w:ascii="Times New Roman" w:hAnsi="Times New Roman"/>
          <w:sz w:val="28"/>
          <w:szCs w:val="28"/>
        </w:rPr>
        <w:tab/>
      </w:r>
      <w:r w:rsidRPr="00A66530">
        <w:rPr>
          <w:rFonts w:ascii="Times New Roman" w:hAnsi="Times New Roman"/>
          <w:sz w:val="28"/>
          <w:szCs w:val="28"/>
        </w:rPr>
        <w:tab/>
        <w:t>+ Vacine.</w:t>
      </w:r>
    </w:p>
    <w:p w14:paraId="285F76B3" w14:textId="77777777" w:rsidR="00261641" w:rsidRPr="00A66530" w:rsidRDefault="00261641" w:rsidP="00261641">
      <w:pPr>
        <w:pStyle w:val="BodyTextIndent"/>
        <w:spacing w:before="120" w:line="276" w:lineRule="auto"/>
        <w:ind w:left="774"/>
        <w:rPr>
          <w:rFonts w:ascii="Times New Roman" w:hAnsi="Times New Roman"/>
          <w:b/>
          <w:bCs/>
          <w:i/>
          <w:iCs/>
          <w:sz w:val="28"/>
          <w:szCs w:val="28"/>
        </w:rPr>
      </w:pPr>
      <w:r w:rsidRPr="00A66530">
        <w:rPr>
          <w:rFonts w:ascii="Times New Roman" w:hAnsi="Times New Roman"/>
          <w:b/>
          <w:bCs/>
          <w:i/>
          <w:iCs/>
          <w:sz w:val="28"/>
          <w:szCs w:val="28"/>
        </w:rPr>
        <w:t>5. Khi nào cần chuyển bệnh nhân lên tuyến trên.</w:t>
      </w:r>
    </w:p>
    <w:p w14:paraId="715987CB"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t>5.1. Đau dây thần kinh.</w:t>
      </w:r>
    </w:p>
    <w:p w14:paraId="12BB5DA0"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lastRenderedPageBreak/>
        <w:t>5.2. Mới mất cảm giác: (Trong vòng 06 tháng) ở bàn tay, bàn chân.</w:t>
      </w:r>
    </w:p>
    <w:p w14:paraId="390385BD" w14:textId="77777777" w:rsidR="00261641" w:rsidRPr="00A66530" w:rsidRDefault="00261641" w:rsidP="00261641">
      <w:pPr>
        <w:pStyle w:val="BodyTextIndent"/>
        <w:spacing w:before="120" w:line="276" w:lineRule="auto"/>
        <w:ind w:left="720"/>
        <w:jc w:val="both"/>
        <w:rPr>
          <w:rFonts w:ascii="Times New Roman" w:hAnsi="Times New Roman"/>
          <w:sz w:val="28"/>
          <w:szCs w:val="28"/>
        </w:rPr>
      </w:pPr>
      <w:r w:rsidRPr="00A66530">
        <w:rPr>
          <w:rFonts w:ascii="Times New Roman" w:hAnsi="Times New Roman"/>
          <w:sz w:val="28"/>
          <w:szCs w:val="28"/>
        </w:rPr>
        <w:t>5.3. Mới bị yếu cơ: (Trong vòng 06 tháng) ở bàn tay, bàn chân (Bệnh nhâncó thể than phiền rằng họ cử động  các ngón tay một cách khó khăn như khi cầm ly, cài nút, viết chữ...; ở bàn chân: dễ bị mỏi chân hoặc hơi kéo lê chân khi đi bộ...).</w:t>
      </w:r>
    </w:p>
    <w:p w14:paraId="572E697E"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t>5.4. Cảm giác tê rần: Ở chân, tay, bàn chân, bàn tay, mặt.</w:t>
      </w:r>
    </w:p>
    <w:p w14:paraId="2A91EBB4"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t>5.5. Nóng sốt đột ngột kèm theo các thương tổn da sưng đỏ đau:</w:t>
      </w:r>
    </w:p>
    <w:p w14:paraId="3B0C2591" w14:textId="77777777" w:rsidR="00261641" w:rsidRPr="00A66530" w:rsidRDefault="00261641" w:rsidP="00261641">
      <w:pPr>
        <w:pStyle w:val="BodyTextIndent"/>
        <w:spacing w:before="120" w:line="276" w:lineRule="auto"/>
        <w:ind w:left="720"/>
        <w:rPr>
          <w:rFonts w:ascii="Times New Roman" w:hAnsi="Times New Roman"/>
          <w:sz w:val="28"/>
          <w:szCs w:val="28"/>
        </w:rPr>
      </w:pPr>
      <w:r w:rsidRPr="00A66530">
        <w:rPr>
          <w:rFonts w:ascii="Times New Roman" w:hAnsi="Times New Roman"/>
          <w:sz w:val="28"/>
          <w:szCs w:val="28"/>
        </w:rPr>
        <w:t>5.6. Xuất hiện dấu hiệu của mắt: Mắt đỏ, đau, chảy nước mắt, nhìn mờ, sợ ánh sáng.</w:t>
      </w:r>
    </w:p>
    <w:p w14:paraId="5C0A08F6"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t>5.7. Mắt không nhắm được hoàn toàn.</w:t>
      </w:r>
    </w:p>
    <w:p w14:paraId="0806A4AE" w14:textId="77777777" w:rsidR="00261641" w:rsidRPr="00A66530" w:rsidRDefault="00261641" w:rsidP="00261641">
      <w:pPr>
        <w:pStyle w:val="BodyTextIndent"/>
        <w:spacing w:before="120" w:line="276" w:lineRule="auto"/>
        <w:ind w:firstLine="360"/>
        <w:rPr>
          <w:rFonts w:ascii="Times New Roman" w:hAnsi="Times New Roman"/>
          <w:sz w:val="28"/>
          <w:szCs w:val="28"/>
        </w:rPr>
      </w:pPr>
      <w:r w:rsidRPr="00A66530">
        <w:rPr>
          <w:rFonts w:ascii="Times New Roman" w:hAnsi="Times New Roman"/>
          <w:sz w:val="28"/>
          <w:szCs w:val="28"/>
        </w:rPr>
        <w:t>5.8. Vàng da, vàng mắt, bụng đau hoặc nổi mẩn đỏ ở da.</w:t>
      </w:r>
    </w:p>
    <w:p w14:paraId="01E85C7D" w14:textId="77777777" w:rsidR="00261641" w:rsidRPr="00A66530" w:rsidRDefault="00261641" w:rsidP="00261641">
      <w:pPr>
        <w:pStyle w:val="BodyTextIndent"/>
        <w:spacing w:before="120" w:line="276" w:lineRule="auto"/>
        <w:ind w:left="0"/>
        <w:rPr>
          <w:rFonts w:ascii="Times New Roman" w:hAnsi="Times New Roman"/>
          <w:b/>
          <w:bCs/>
          <w:i/>
          <w:iCs/>
          <w:sz w:val="28"/>
          <w:szCs w:val="28"/>
        </w:rPr>
      </w:pPr>
      <w:r w:rsidRPr="00A66530">
        <w:rPr>
          <w:rFonts w:ascii="Times New Roman" w:hAnsi="Times New Roman"/>
          <w:b/>
          <w:bCs/>
          <w:i/>
          <w:iCs/>
          <w:sz w:val="28"/>
          <w:szCs w:val="28"/>
        </w:rPr>
        <w:t>6. Các loại biểu mẫu sổ sách hiện đang sử dụng tại tuyến y tế cơ sở cho chương trình phòng chống phong.</w:t>
      </w:r>
    </w:p>
    <w:p w14:paraId="4A30E081" w14:textId="77777777" w:rsidR="00261641" w:rsidRPr="00A66530" w:rsidRDefault="00261641" w:rsidP="00261641">
      <w:pPr>
        <w:pStyle w:val="BodyTextIndent"/>
        <w:spacing w:before="120" w:line="276" w:lineRule="auto"/>
        <w:ind w:left="0"/>
        <w:rPr>
          <w:rFonts w:ascii="Times New Roman" w:hAnsi="Times New Roman"/>
          <w:b/>
          <w:bCs/>
          <w:i/>
          <w:iCs/>
          <w:sz w:val="28"/>
          <w:szCs w:val="28"/>
        </w:rPr>
      </w:pPr>
      <w:r w:rsidRPr="00A66530">
        <w:rPr>
          <w:rFonts w:ascii="Times New Roman" w:hAnsi="Times New Roman"/>
          <w:b/>
          <w:bCs/>
          <w:i/>
          <w:iCs/>
          <w:sz w:val="28"/>
          <w:szCs w:val="28"/>
        </w:rPr>
        <w:t>7. Phân công trách nhiệm giữa các tuyến trong công tác phòng chống phong.</w:t>
      </w:r>
    </w:p>
    <w:tbl>
      <w:tblPr>
        <w:tblW w:w="9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17"/>
        <w:gridCol w:w="2861"/>
        <w:gridCol w:w="1957"/>
        <w:gridCol w:w="1978"/>
        <w:gridCol w:w="1758"/>
      </w:tblGrid>
      <w:tr w:rsidR="00261641" w:rsidRPr="00A66530" w14:paraId="1FB86C22" w14:textId="77777777" w:rsidTr="00415EC1">
        <w:trPr>
          <w:cantSplit/>
          <w:jc w:val="center"/>
        </w:trPr>
        <w:tc>
          <w:tcPr>
            <w:tcW w:w="717" w:type="dxa"/>
            <w:vMerge w:val="restart"/>
            <w:vAlign w:val="center"/>
          </w:tcPr>
          <w:p w14:paraId="50219E70" w14:textId="77777777" w:rsidR="00261641" w:rsidRPr="00A66530" w:rsidRDefault="00261641" w:rsidP="00415EC1">
            <w:pPr>
              <w:pStyle w:val="BodyTextIndent"/>
              <w:spacing w:beforeLines="20" w:before="48" w:afterLines="20" w:after="48"/>
              <w:ind w:left="0"/>
              <w:jc w:val="center"/>
              <w:rPr>
                <w:rFonts w:ascii="Times New Roman" w:hAnsi="Times New Roman"/>
                <w:b/>
                <w:bCs/>
                <w:sz w:val="28"/>
                <w:szCs w:val="28"/>
              </w:rPr>
            </w:pPr>
            <w:r w:rsidRPr="00A66530">
              <w:rPr>
                <w:rFonts w:ascii="Times New Roman" w:hAnsi="Times New Roman"/>
                <w:b/>
                <w:bCs/>
                <w:sz w:val="28"/>
                <w:szCs w:val="28"/>
              </w:rPr>
              <w:t>Stt</w:t>
            </w:r>
          </w:p>
        </w:tc>
        <w:tc>
          <w:tcPr>
            <w:tcW w:w="2861" w:type="dxa"/>
            <w:vMerge w:val="restart"/>
            <w:vAlign w:val="center"/>
          </w:tcPr>
          <w:p w14:paraId="34C81CE8" w14:textId="77777777" w:rsidR="00261641" w:rsidRPr="00803B3C" w:rsidRDefault="00261641" w:rsidP="00415EC1">
            <w:pPr>
              <w:pStyle w:val="BodyTextIndent"/>
              <w:spacing w:beforeLines="20" w:before="48" w:afterLines="20" w:after="48"/>
              <w:ind w:left="0"/>
              <w:jc w:val="center"/>
              <w:rPr>
                <w:rFonts w:ascii="Times New Roman" w:hAnsi="Times New Roman"/>
                <w:b/>
                <w:bCs/>
                <w:sz w:val="28"/>
                <w:szCs w:val="28"/>
                <w:lang w:val="en-US"/>
              </w:rPr>
            </w:pPr>
            <w:r>
              <w:rPr>
                <w:rFonts w:ascii="Times New Roman" w:hAnsi="Times New Roman"/>
                <w:b/>
                <w:bCs/>
                <w:sz w:val="28"/>
                <w:szCs w:val="28"/>
                <w:lang w:val="en-US"/>
              </w:rPr>
              <w:t>Nội dung công việc</w:t>
            </w:r>
          </w:p>
        </w:tc>
        <w:tc>
          <w:tcPr>
            <w:tcW w:w="5693" w:type="dxa"/>
            <w:gridSpan w:val="3"/>
            <w:vAlign w:val="center"/>
          </w:tcPr>
          <w:p w14:paraId="7C09D189" w14:textId="77777777" w:rsidR="00261641" w:rsidRPr="00803B3C" w:rsidRDefault="00261641" w:rsidP="00415EC1">
            <w:pPr>
              <w:pStyle w:val="BodyTextIndent"/>
              <w:spacing w:beforeLines="20" w:before="48" w:afterLines="20" w:after="48"/>
              <w:jc w:val="center"/>
              <w:rPr>
                <w:rFonts w:ascii="Times New Roman" w:hAnsi="Times New Roman"/>
                <w:b/>
                <w:bCs/>
                <w:sz w:val="28"/>
                <w:szCs w:val="28"/>
                <w:lang w:val="en-US"/>
              </w:rPr>
            </w:pPr>
            <w:r>
              <w:rPr>
                <w:rFonts w:ascii="Times New Roman" w:hAnsi="Times New Roman"/>
                <w:b/>
                <w:bCs/>
                <w:sz w:val="28"/>
                <w:szCs w:val="28"/>
                <w:lang w:val="en-US"/>
              </w:rPr>
              <w:t>Trách nhiệm chính từng tuyến</w:t>
            </w:r>
          </w:p>
        </w:tc>
      </w:tr>
      <w:tr w:rsidR="00261641" w:rsidRPr="00A66530" w14:paraId="4A28BE83" w14:textId="77777777" w:rsidTr="00415EC1">
        <w:trPr>
          <w:cantSplit/>
          <w:jc w:val="center"/>
        </w:trPr>
        <w:tc>
          <w:tcPr>
            <w:tcW w:w="717" w:type="dxa"/>
            <w:vMerge/>
            <w:vAlign w:val="center"/>
          </w:tcPr>
          <w:p w14:paraId="01191578" w14:textId="77777777" w:rsidR="00261641" w:rsidRPr="00A66530" w:rsidRDefault="00261641" w:rsidP="00415EC1">
            <w:pPr>
              <w:pStyle w:val="BodyTextIndent"/>
              <w:spacing w:beforeLines="20" w:before="48" w:afterLines="20" w:after="48"/>
              <w:jc w:val="center"/>
              <w:rPr>
                <w:rFonts w:ascii="Times New Roman" w:hAnsi="Times New Roman"/>
                <w:b/>
                <w:bCs/>
                <w:sz w:val="28"/>
                <w:szCs w:val="28"/>
              </w:rPr>
            </w:pPr>
          </w:p>
        </w:tc>
        <w:tc>
          <w:tcPr>
            <w:tcW w:w="2861" w:type="dxa"/>
            <w:vMerge/>
            <w:vAlign w:val="center"/>
          </w:tcPr>
          <w:p w14:paraId="3A594A27" w14:textId="77777777" w:rsidR="00261641" w:rsidRPr="00A66530" w:rsidRDefault="00261641" w:rsidP="00415EC1">
            <w:pPr>
              <w:pStyle w:val="BodyTextIndent"/>
              <w:spacing w:beforeLines="20" w:before="48" w:afterLines="20" w:after="48"/>
              <w:ind w:left="0"/>
              <w:jc w:val="center"/>
              <w:rPr>
                <w:rFonts w:ascii="Times New Roman" w:hAnsi="Times New Roman"/>
                <w:b/>
                <w:bCs/>
                <w:sz w:val="28"/>
                <w:szCs w:val="28"/>
              </w:rPr>
            </w:pPr>
          </w:p>
        </w:tc>
        <w:tc>
          <w:tcPr>
            <w:tcW w:w="1957" w:type="dxa"/>
            <w:vAlign w:val="center"/>
          </w:tcPr>
          <w:p w14:paraId="0E7E7E6F" w14:textId="77777777" w:rsidR="00261641" w:rsidRPr="00803B3C" w:rsidRDefault="00261641" w:rsidP="00415EC1">
            <w:pPr>
              <w:pStyle w:val="BodyTextIndent"/>
              <w:spacing w:beforeLines="20" w:before="48" w:afterLines="20" w:after="48"/>
              <w:ind w:left="-85"/>
              <w:jc w:val="center"/>
              <w:rPr>
                <w:rFonts w:ascii="Times New Roman" w:hAnsi="Times New Roman"/>
                <w:b/>
                <w:bCs/>
                <w:sz w:val="28"/>
                <w:szCs w:val="28"/>
                <w:lang w:val="en-US"/>
              </w:rPr>
            </w:pPr>
            <w:r>
              <w:rPr>
                <w:rFonts w:ascii="Times New Roman" w:hAnsi="Times New Roman"/>
                <w:b/>
                <w:bCs/>
                <w:sz w:val="28"/>
                <w:szCs w:val="28"/>
                <w:lang w:val="en-US"/>
              </w:rPr>
              <w:t>Tỉnh/ thành phố</w:t>
            </w:r>
          </w:p>
        </w:tc>
        <w:tc>
          <w:tcPr>
            <w:tcW w:w="1978" w:type="dxa"/>
            <w:vAlign w:val="center"/>
          </w:tcPr>
          <w:p w14:paraId="25C5131C" w14:textId="77777777" w:rsidR="00261641" w:rsidRPr="00803B3C" w:rsidRDefault="00261641" w:rsidP="00415EC1">
            <w:pPr>
              <w:pStyle w:val="BodyTextIndent"/>
              <w:spacing w:beforeLines="20" w:before="48" w:afterLines="20" w:after="48"/>
              <w:ind w:left="0"/>
              <w:jc w:val="center"/>
              <w:rPr>
                <w:rFonts w:ascii="Times New Roman" w:hAnsi="Times New Roman"/>
                <w:b/>
                <w:bCs/>
                <w:sz w:val="28"/>
                <w:szCs w:val="28"/>
                <w:lang w:val="en-US"/>
              </w:rPr>
            </w:pPr>
            <w:r>
              <w:rPr>
                <w:rFonts w:ascii="Times New Roman" w:hAnsi="Times New Roman"/>
                <w:b/>
                <w:bCs/>
                <w:sz w:val="28"/>
                <w:szCs w:val="28"/>
                <w:lang w:val="en-US"/>
              </w:rPr>
              <w:t>Huyện/ Quận</w:t>
            </w:r>
          </w:p>
        </w:tc>
        <w:tc>
          <w:tcPr>
            <w:tcW w:w="1758" w:type="dxa"/>
            <w:vAlign w:val="center"/>
          </w:tcPr>
          <w:p w14:paraId="147AE826" w14:textId="77777777" w:rsidR="00261641" w:rsidRPr="00803B3C" w:rsidRDefault="00261641" w:rsidP="00415EC1">
            <w:pPr>
              <w:pStyle w:val="BodyTextIndent"/>
              <w:spacing w:beforeLines="20" w:before="48" w:afterLines="20" w:after="48"/>
              <w:ind w:left="0"/>
              <w:jc w:val="center"/>
              <w:rPr>
                <w:rFonts w:ascii="Times New Roman" w:hAnsi="Times New Roman"/>
                <w:b/>
                <w:bCs/>
                <w:sz w:val="28"/>
                <w:szCs w:val="28"/>
                <w:lang w:val="en-US"/>
              </w:rPr>
            </w:pPr>
            <w:r>
              <w:rPr>
                <w:rFonts w:ascii="Times New Roman" w:hAnsi="Times New Roman"/>
                <w:b/>
                <w:bCs/>
                <w:sz w:val="28"/>
                <w:szCs w:val="28"/>
              </w:rPr>
              <w:t>X</w:t>
            </w:r>
            <w:r>
              <w:rPr>
                <w:rFonts w:ascii="Times New Roman" w:hAnsi="Times New Roman"/>
                <w:b/>
                <w:bCs/>
                <w:sz w:val="28"/>
                <w:szCs w:val="28"/>
                <w:lang w:val="en-US"/>
              </w:rPr>
              <w:t>ã/ Phường</w:t>
            </w:r>
          </w:p>
        </w:tc>
      </w:tr>
      <w:tr w:rsidR="00261641" w:rsidRPr="00A66530" w14:paraId="71A317CD" w14:textId="77777777" w:rsidTr="00415EC1">
        <w:trPr>
          <w:jc w:val="center"/>
        </w:trPr>
        <w:tc>
          <w:tcPr>
            <w:tcW w:w="717" w:type="dxa"/>
            <w:vAlign w:val="center"/>
          </w:tcPr>
          <w:p w14:paraId="18219716"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1</w:t>
            </w:r>
          </w:p>
        </w:tc>
        <w:tc>
          <w:tcPr>
            <w:tcW w:w="2861" w:type="dxa"/>
          </w:tcPr>
          <w:p w14:paraId="5BADE542" w14:textId="77777777" w:rsidR="00261641" w:rsidRPr="00803B3C" w:rsidRDefault="00261641" w:rsidP="00415EC1">
            <w:pPr>
              <w:pStyle w:val="BodyTextIndent"/>
              <w:spacing w:beforeLines="20" w:before="48" w:afterLines="20" w:after="48"/>
              <w:ind w:left="0"/>
              <w:rPr>
                <w:rFonts w:ascii="Times New Roman" w:hAnsi="Times New Roman"/>
                <w:sz w:val="28"/>
                <w:szCs w:val="28"/>
                <w:lang w:val="en-US"/>
              </w:rPr>
            </w:pPr>
            <w:r>
              <w:rPr>
                <w:rFonts w:ascii="Times New Roman" w:hAnsi="Times New Roman"/>
                <w:sz w:val="28"/>
                <w:szCs w:val="28"/>
                <w:lang w:val="en-US"/>
              </w:rPr>
              <w:t>Phát hiện bệnh nhân phong mới</w:t>
            </w:r>
          </w:p>
        </w:tc>
        <w:tc>
          <w:tcPr>
            <w:tcW w:w="1957" w:type="dxa"/>
          </w:tcPr>
          <w:p w14:paraId="3940ECA5"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978" w:type="dxa"/>
          </w:tcPr>
          <w:p w14:paraId="0AC33D5A"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758" w:type="dxa"/>
          </w:tcPr>
          <w:p w14:paraId="7F155D24"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r>
      <w:tr w:rsidR="00261641" w:rsidRPr="00A66530" w14:paraId="587AF937" w14:textId="77777777" w:rsidTr="00415EC1">
        <w:trPr>
          <w:jc w:val="center"/>
        </w:trPr>
        <w:tc>
          <w:tcPr>
            <w:tcW w:w="717" w:type="dxa"/>
            <w:vAlign w:val="center"/>
          </w:tcPr>
          <w:p w14:paraId="18D4F8B4"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2</w:t>
            </w:r>
          </w:p>
        </w:tc>
        <w:tc>
          <w:tcPr>
            <w:tcW w:w="2861" w:type="dxa"/>
          </w:tcPr>
          <w:p w14:paraId="3D55D427" w14:textId="77777777" w:rsidR="00261641" w:rsidRPr="00803B3C" w:rsidRDefault="00261641" w:rsidP="00415EC1">
            <w:pPr>
              <w:pStyle w:val="BodyTextIndent"/>
              <w:spacing w:beforeLines="20" w:before="48" w:afterLines="20" w:after="48"/>
              <w:ind w:left="0"/>
              <w:rPr>
                <w:rFonts w:ascii="Times New Roman" w:hAnsi="Times New Roman"/>
                <w:sz w:val="28"/>
                <w:szCs w:val="28"/>
                <w:lang w:val="en-US"/>
              </w:rPr>
            </w:pPr>
            <w:r>
              <w:rPr>
                <w:rFonts w:ascii="Times New Roman" w:hAnsi="Times New Roman"/>
                <w:sz w:val="28"/>
                <w:szCs w:val="28"/>
                <w:lang w:val="en-US"/>
              </w:rPr>
              <w:t>Làm bệnh án và ghi chép theo dõi</w:t>
            </w:r>
          </w:p>
        </w:tc>
        <w:tc>
          <w:tcPr>
            <w:tcW w:w="1957" w:type="dxa"/>
          </w:tcPr>
          <w:p w14:paraId="20B8AFF1"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978" w:type="dxa"/>
          </w:tcPr>
          <w:p w14:paraId="684266DF"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758" w:type="dxa"/>
          </w:tcPr>
          <w:p w14:paraId="56716D4D"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p>
        </w:tc>
      </w:tr>
      <w:tr w:rsidR="00261641" w:rsidRPr="00A66530" w14:paraId="60A32F5C" w14:textId="77777777" w:rsidTr="00415EC1">
        <w:trPr>
          <w:jc w:val="center"/>
        </w:trPr>
        <w:tc>
          <w:tcPr>
            <w:tcW w:w="717" w:type="dxa"/>
            <w:vAlign w:val="center"/>
          </w:tcPr>
          <w:p w14:paraId="00B78F72"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3</w:t>
            </w:r>
          </w:p>
        </w:tc>
        <w:tc>
          <w:tcPr>
            <w:tcW w:w="2861" w:type="dxa"/>
          </w:tcPr>
          <w:p w14:paraId="1D06C170" w14:textId="77777777" w:rsidR="00261641" w:rsidRPr="00803B3C" w:rsidRDefault="00261641" w:rsidP="00415EC1">
            <w:pPr>
              <w:pStyle w:val="BodyTextIndent"/>
              <w:spacing w:beforeLines="20" w:before="48" w:afterLines="20" w:after="48"/>
              <w:ind w:left="0"/>
              <w:rPr>
                <w:rFonts w:ascii="Times New Roman" w:hAnsi="Times New Roman"/>
                <w:sz w:val="28"/>
                <w:szCs w:val="28"/>
                <w:lang w:val="en-US"/>
              </w:rPr>
            </w:pPr>
            <w:r>
              <w:rPr>
                <w:rFonts w:ascii="Times New Roman" w:hAnsi="Times New Roman"/>
                <w:sz w:val="28"/>
                <w:szCs w:val="28"/>
                <w:lang w:val="en-US"/>
              </w:rPr>
              <w:t>Lưu bệnh án</w:t>
            </w:r>
          </w:p>
        </w:tc>
        <w:tc>
          <w:tcPr>
            <w:tcW w:w="1957" w:type="dxa"/>
          </w:tcPr>
          <w:p w14:paraId="2737A1EF"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978" w:type="dxa"/>
          </w:tcPr>
          <w:p w14:paraId="1C4C0E4D"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758" w:type="dxa"/>
          </w:tcPr>
          <w:p w14:paraId="2CCD7235"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p>
        </w:tc>
      </w:tr>
      <w:tr w:rsidR="00261641" w:rsidRPr="00A66530" w14:paraId="215AE02A" w14:textId="77777777" w:rsidTr="00415EC1">
        <w:trPr>
          <w:jc w:val="center"/>
        </w:trPr>
        <w:tc>
          <w:tcPr>
            <w:tcW w:w="717" w:type="dxa"/>
            <w:vAlign w:val="center"/>
          </w:tcPr>
          <w:p w14:paraId="6F5CC548"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4</w:t>
            </w:r>
          </w:p>
        </w:tc>
        <w:tc>
          <w:tcPr>
            <w:tcW w:w="2861" w:type="dxa"/>
          </w:tcPr>
          <w:p w14:paraId="5509500B" w14:textId="77777777" w:rsidR="00261641" w:rsidRPr="00803B3C" w:rsidRDefault="00261641" w:rsidP="00415EC1">
            <w:pPr>
              <w:pStyle w:val="BodyTextIndent"/>
              <w:spacing w:beforeLines="20" w:before="48" w:afterLines="20" w:after="48"/>
              <w:ind w:left="0"/>
              <w:rPr>
                <w:rFonts w:ascii="Times New Roman" w:hAnsi="Times New Roman"/>
                <w:sz w:val="28"/>
                <w:szCs w:val="28"/>
                <w:lang w:val="en-US"/>
              </w:rPr>
            </w:pPr>
            <w:r>
              <w:rPr>
                <w:rFonts w:ascii="Times New Roman" w:hAnsi="Times New Roman"/>
                <w:sz w:val="28"/>
                <w:szCs w:val="28"/>
                <w:lang w:val="en-US"/>
              </w:rPr>
              <w:t>Xét nghiệm BH</w:t>
            </w:r>
          </w:p>
        </w:tc>
        <w:tc>
          <w:tcPr>
            <w:tcW w:w="1957" w:type="dxa"/>
          </w:tcPr>
          <w:p w14:paraId="61509D9F"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978" w:type="dxa"/>
          </w:tcPr>
          <w:p w14:paraId="6CBBBE9E"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r w:rsidRPr="00A66530">
              <w:rPr>
                <w:rFonts w:ascii="Times New Roman" w:hAnsi="Times New Roman"/>
                <w:sz w:val="28"/>
                <w:szCs w:val="28"/>
              </w:rPr>
              <w:sym w:font="Symbol" w:char="F0B1"/>
            </w:r>
            <w:r w:rsidRPr="00A66530">
              <w:rPr>
                <w:rFonts w:ascii="Times New Roman" w:hAnsi="Times New Roman"/>
                <w:sz w:val="28"/>
                <w:szCs w:val="28"/>
              </w:rPr>
              <w:t>)</w:t>
            </w:r>
          </w:p>
        </w:tc>
        <w:tc>
          <w:tcPr>
            <w:tcW w:w="1758" w:type="dxa"/>
          </w:tcPr>
          <w:p w14:paraId="798C95C7"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p>
        </w:tc>
      </w:tr>
      <w:tr w:rsidR="00261641" w:rsidRPr="00A66530" w14:paraId="46039AB4" w14:textId="77777777" w:rsidTr="00415EC1">
        <w:trPr>
          <w:jc w:val="center"/>
        </w:trPr>
        <w:tc>
          <w:tcPr>
            <w:tcW w:w="717" w:type="dxa"/>
            <w:vAlign w:val="center"/>
          </w:tcPr>
          <w:p w14:paraId="36568240"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5</w:t>
            </w:r>
          </w:p>
        </w:tc>
        <w:tc>
          <w:tcPr>
            <w:tcW w:w="2861" w:type="dxa"/>
          </w:tcPr>
          <w:p w14:paraId="2FCFA6AB" w14:textId="77777777" w:rsidR="00261641" w:rsidRPr="00803B3C" w:rsidRDefault="00261641" w:rsidP="00415EC1">
            <w:pPr>
              <w:pStyle w:val="BodyTextIndent"/>
              <w:spacing w:beforeLines="20" w:before="48" w:afterLines="20" w:after="48"/>
              <w:ind w:left="0"/>
              <w:rPr>
                <w:rFonts w:ascii="Times New Roman" w:hAnsi="Times New Roman"/>
                <w:sz w:val="28"/>
                <w:szCs w:val="28"/>
                <w:lang w:val="en-US"/>
              </w:rPr>
            </w:pPr>
            <w:r>
              <w:rPr>
                <w:rFonts w:ascii="Times New Roman" w:hAnsi="Times New Roman"/>
                <w:sz w:val="28"/>
                <w:szCs w:val="28"/>
                <w:lang w:val="en-US"/>
              </w:rPr>
              <w:t>Hội chẩn bệnh nhân phong mới</w:t>
            </w:r>
          </w:p>
        </w:tc>
        <w:tc>
          <w:tcPr>
            <w:tcW w:w="1957" w:type="dxa"/>
          </w:tcPr>
          <w:p w14:paraId="4C39CAA8"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978" w:type="dxa"/>
          </w:tcPr>
          <w:p w14:paraId="60207562"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758" w:type="dxa"/>
          </w:tcPr>
          <w:p w14:paraId="58440F16"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r>
      <w:tr w:rsidR="00261641" w:rsidRPr="00A66530" w14:paraId="045032CD" w14:textId="77777777" w:rsidTr="00415EC1">
        <w:trPr>
          <w:jc w:val="center"/>
        </w:trPr>
        <w:tc>
          <w:tcPr>
            <w:tcW w:w="717" w:type="dxa"/>
            <w:vAlign w:val="center"/>
          </w:tcPr>
          <w:p w14:paraId="1352D1D2"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6</w:t>
            </w:r>
          </w:p>
        </w:tc>
        <w:tc>
          <w:tcPr>
            <w:tcW w:w="2861" w:type="dxa"/>
          </w:tcPr>
          <w:p w14:paraId="6B482460" w14:textId="77777777" w:rsidR="00261641" w:rsidRPr="00803B3C" w:rsidRDefault="00261641" w:rsidP="00415EC1">
            <w:pPr>
              <w:pStyle w:val="BodyTextIndent"/>
              <w:spacing w:beforeLines="20" w:before="48" w:afterLines="20" w:after="48"/>
              <w:ind w:left="0"/>
              <w:rPr>
                <w:rFonts w:ascii="Times New Roman" w:hAnsi="Times New Roman"/>
                <w:sz w:val="28"/>
                <w:szCs w:val="28"/>
                <w:lang w:val="en-US"/>
              </w:rPr>
            </w:pPr>
            <w:r>
              <w:rPr>
                <w:rFonts w:ascii="Times New Roman" w:hAnsi="Times New Roman"/>
                <w:sz w:val="28"/>
                <w:szCs w:val="28"/>
                <w:lang w:val="en-US"/>
              </w:rPr>
              <w:t>Giám sát bệnh nhân uống thuốc</w:t>
            </w:r>
          </w:p>
        </w:tc>
        <w:tc>
          <w:tcPr>
            <w:tcW w:w="1957" w:type="dxa"/>
          </w:tcPr>
          <w:p w14:paraId="49A874D4"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p>
        </w:tc>
        <w:tc>
          <w:tcPr>
            <w:tcW w:w="1978" w:type="dxa"/>
          </w:tcPr>
          <w:p w14:paraId="5E96CFE4"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r w:rsidRPr="00A66530">
              <w:rPr>
                <w:rFonts w:ascii="Times New Roman" w:hAnsi="Times New Roman"/>
                <w:sz w:val="28"/>
                <w:szCs w:val="28"/>
              </w:rPr>
              <w:sym w:font="Symbol" w:char="F0B1"/>
            </w:r>
            <w:r w:rsidRPr="00A66530">
              <w:rPr>
                <w:rFonts w:ascii="Times New Roman" w:hAnsi="Times New Roman"/>
                <w:sz w:val="28"/>
                <w:szCs w:val="28"/>
              </w:rPr>
              <w:t>)</w:t>
            </w:r>
          </w:p>
        </w:tc>
        <w:tc>
          <w:tcPr>
            <w:tcW w:w="1758" w:type="dxa"/>
          </w:tcPr>
          <w:p w14:paraId="5AB246BA"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r>
      <w:tr w:rsidR="00261641" w:rsidRPr="00A66530" w14:paraId="718B48F9" w14:textId="77777777" w:rsidTr="00415EC1">
        <w:trPr>
          <w:jc w:val="center"/>
        </w:trPr>
        <w:tc>
          <w:tcPr>
            <w:tcW w:w="717" w:type="dxa"/>
            <w:vAlign w:val="center"/>
          </w:tcPr>
          <w:p w14:paraId="13B9A529"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7</w:t>
            </w:r>
          </w:p>
        </w:tc>
        <w:tc>
          <w:tcPr>
            <w:tcW w:w="2861" w:type="dxa"/>
          </w:tcPr>
          <w:p w14:paraId="5401E2B2" w14:textId="77777777" w:rsidR="00261641" w:rsidRPr="00803B3C" w:rsidRDefault="00261641" w:rsidP="00415EC1">
            <w:pPr>
              <w:pStyle w:val="BodyTextIndent"/>
              <w:spacing w:beforeLines="20" w:before="48" w:afterLines="20" w:after="48"/>
              <w:ind w:left="0"/>
              <w:rPr>
                <w:rFonts w:ascii="Times New Roman" w:hAnsi="Times New Roman"/>
                <w:sz w:val="28"/>
                <w:szCs w:val="28"/>
                <w:lang w:val="en-US"/>
              </w:rPr>
            </w:pPr>
            <w:r>
              <w:rPr>
                <w:rFonts w:ascii="Times New Roman" w:hAnsi="Times New Roman"/>
                <w:sz w:val="28"/>
                <w:szCs w:val="28"/>
                <w:lang w:val="en-US"/>
              </w:rPr>
              <w:t>Phát hiện, điều trị phản ứng</w:t>
            </w:r>
          </w:p>
        </w:tc>
        <w:tc>
          <w:tcPr>
            <w:tcW w:w="1957" w:type="dxa"/>
          </w:tcPr>
          <w:p w14:paraId="6762A778"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r w:rsidRPr="00A66530">
              <w:rPr>
                <w:rFonts w:ascii="Times New Roman" w:hAnsi="Times New Roman"/>
                <w:sz w:val="28"/>
                <w:szCs w:val="28"/>
              </w:rPr>
              <w:sym w:font="Symbol" w:char="F0B1"/>
            </w:r>
            <w:r w:rsidRPr="00A66530">
              <w:rPr>
                <w:rFonts w:ascii="Times New Roman" w:hAnsi="Times New Roman"/>
                <w:sz w:val="28"/>
                <w:szCs w:val="28"/>
              </w:rPr>
              <w:t>)</w:t>
            </w:r>
          </w:p>
        </w:tc>
        <w:tc>
          <w:tcPr>
            <w:tcW w:w="1978" w:type="dxa"/>
          </w:tcPr>
          <w:p w14:paraId="4EBF9A82"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758" w:type="dxa"/>
          </w:tcPr>
          <w:p w14:paraId="279746FE"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r w:rsidRPr="00A66530">
              <w:rPr>
                <w:rFonts w:ascii="Times New Roman" w:hAnsi="Times New Roman"/>
                <w:sz w:val="28"/>
                <w:szCs w:val="28"/>
              </w:rPr>
              <w:sym w:font="Symbol" w:char="F0B1"/>
            </w:r>
            <w:r w:rsidRPr="00A66530">
              <w:rPr>
                <w:rFonts w:ascii="Times New Roman" w:hAnsi="Times New Roman"/>
                <w:sz w:val="28"/>
                <w:szCs w:val="28"/>
              </w:rPr>
              <w:t>)</w:t>
            </w:r>
          </w:p>
        </w:tc>
      </w:tr>
      <w:tr w:rsidR="00261641" w:rsidRPr="00A66530" w14:paraId="3EB793E1" w14:textId="77777777" w:rsidTr="00415EC1">
        <w:trPr>
          <w:jc w:val="center"/>
        </w:trPr>
        <w:tc>
          <w:tcPr>
            <w:tcW w:w="717" w:type="dxa"/>
            <w:vAlign w:val="center"/>
          </w:tcPr>
          <w:p w14:paraId="077B7C56"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8</w:t>
            </w:r>
          </w:p>
        </w:tc>
        <w:tc>
          <w:tcPr>
            <w:tcW w:w="2861" w:type="dxa"/>
          </w:tcPr>
          <w:p w14:paraId="275D96BB" w14:textId="77777777" w:rsidR="00261641" w:rsidRPr="00803B3C" w:rsidRDefault="00261641" w:rsidP="00415EC1">
            <w:pPr>
              <w:pStyle w:val="BodyTextIndent"/>
              <w:spacing w:beforeLines="20" w:before="48" w:afterLines="20" w:after="48"/>
              <w:ind w:left="0"/>
              <w:rPr>
                <w:rFonts w:ascii="Times New Roman" w:hAnsi="Times New Roman"/>
                <w:sz w:val="28"/>
                <w:szCs w:val="28"/>
                <w:lang w:val="en-US"/>
              </w:rPr>
            </w:pPr>
            <w:r>
              <w:rPr>
                <w:rFonts w:ascii="Times New Roman" w:hAnsi="Times New Roman"/>
                <w:sz w:val="28"/>
                <w:szCs w:val="28"/>
                <w:lang w:val="en-US"/>
              </w:rPr>
              <w:t>Điều trị lỗ đáo</w:t>
            </w:r>
          </w:p>
        </w:tc>
        <w:tc>
          <w:tcPr>
            <w:tcW w:w="1957" w:type="dxa"/>
          </w:tcPr>
          <w:p w14:paraId="4C6C5335"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978" w:type="dxa"/>
          </w:tcPr>
          <w:p w14:paraId="72C0F8D5"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758" w:type="dxa"/>
          </w:tcPr>
          <w:p w14:paraId="701708C0"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r w:rsidRPr="00A66530">
              <w:rPr>
                <w:rFonts w:ascii="Times New Roman" w:hAnsi="Times New Roman"/>
                <w:sz w:val="28"/>
                <w:szCs w:val="28"/>
              </w:rPr>
              <w:sym w:font="Symbol" w:char="F0B1"/>
            </w:r>
            <w:r w:rsidRPr="00A66530">
              <w:rPr>
                <w:rFonts w:ascii="Times New Roman" w:hAnsi="Times New Roman"/>
                <w:sz w:val="28"/>
                <w:szCs w:val="28"/>
              </w:rPr>
              <w:t>)</w:t>
            </w:r>
          </w:p>
        </w:tc>
      </w:tr>
      <w:tr w:rsidR="00261641" w:rsidRPr="00A66530" w14:paraId="510E523A" w14:textId="77777777" w:rsidTr="00415EC1">
        <w:trPr>
          <w:jc w:val="center"/>
        </w:trPr>
        <w:tc>
          <w:tcPr>
            <w:tcW w:w="717" w:type="dxa"/>
            <w:vAlign w:val="center"/>
          </w:tcPr>
          <w:p w14:paraId="23B0E865"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lastRenderedPageBreak/>
              <w:t>9</w:t>
            </w:r>
          </w:p>
        </w:tc>
        <w:tc>
          <w:tcPr>
            <w:tcW w:w="2861" w:type="dxa"/>
          </w:tcPr>
          <w:p w14:paraId="54D0335F" w14:textId="77777777" w:rsidR="00261641" w:rsidRPr="00803B3C" w:rsidRDefault="00261641" w:rsidP="00415EC1">
            <w:pPr>
              <w:pStyle w:val="BodyTextIndent"/>
              <w:spacing w:beforeLines="20" w:before="48" w:afterLines="20" w:after="48"/>
              <w:ind w:left="0"/>
              <w:rPr>
                <w:rFonts w:ascii="Times New Roman" w:hAnsi="Times New Roman"/>
                <w:sz w:val="28"/>
                <w:szCs w:val="28"/>
                <w:lang w:val="en-US"/>
              </w:rPr>
            </w:pPr>
            <w:r>
              <w:rPr>
                <w:rFonts w:ascii="Times New Roman" w:hAnsi="Times New Roman"/>
                <w:sz w:val="28"/>
                <w:szCs w:val="28"/>
                <w:lang w:val="en-US"/>
              </w:rPr>
              <w:t>Trực tiếp cấp dụng cụ, thuốc, hóa chất phòng chống tàn tật</w:t>
            </w:r>
          </w:p>
        </w:tc>
        <w:tc>
          <w:tcPr>
            <w:tcW w:w="1957" w:type="dxa"/>
          </w:tcPr>
          <w:p w14:paraId="524FA4B1"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r w:rsidRPr="00A66530">
              <w:rPr>
                <w:rFonts w:ascii="Times New Roman" w:hAnsi="Times New Roman"/>
                <w:sz w:val="28"/>
                <w:szCs w:val="28"/>
              </w:rPr>
              <w:sym w:font="Symbol" w:char="F0B1"/>
            </w:r>
            <w:r w:rsidRPr="00A66530">
              <w:rPr>
                <w:rFonts w:ascii="Times New Roman" w:hAnsi="Times New Roman"/>
                <w:sz w:val="28"/>
                <w:szCs w:val="28"/>
              </w:rPr>
              <w:t>)</w:t>
            </w:r>
          </w:p>
        </w:tc>
        <w:tc>
          <w:tcPr>
            <w:tcW w:w="1978" w:type="dxa"/>
          </w:tcPr>
          <w:p w14:paraId="546E0AB1"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758" w:type="dxa"/>
          </w:tcPr>
          <w:p w14:paraId="1C9D13D3"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r>
      <w:tr w:rsidR="00261641" w:rsidRPr="00A66530" w14:paraId="2EF3A007" w14:textId="77777777" w:rsidTr="00415EC1">
        <w:trPr>
          <w:trHeight w:val="771"/>
          <w:jc w:val="center"/>
        </w:trPr>
        <w:tc>
          <w:tcPr>
            <w:tcW w:w="717" w:type="dxa"/>
            <w:vAlign w:val="center"/>
          </w:tcPr>
          <w:p w14:paraId="2D756D56"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10</w:t>
            </w:r>
          </w:p>
        </w:tc>
        <w:tc>
          <w:tcPr>
            <w:tcW w:w="2861" w:type="dxa"/>
          </w:tcPr>
          <w:p w14:paraId="0CF05629" w14:textId="77777777" w:rsidR="00261641" w:rsidRPr="00803B3C" w:rsidRDefault="00261641" w:rsidP="00415EC1">
            <w:pPr>
              <w:pStyle w:val="BodyTextIndent"/>
              <w:spacing w:beforeLines="20" w:before="48" w:afterLines="20" w:after="48"/>
              <w:ind w:left="0"/>
              <w:rPr>
                <w:rFonts w:ascii="Times New Roman" w:hAnsi="Times New Roman"/>
                <w:sz w:val="28"/>
                <w:szCs w:val="28"/>
                <w:lang w:val="en-US"/>
              </w:rPr>
            </w:pPr>
            <w:r>
              <w:rPr>
                <w:rFonts w:ascii="Times New Roman" w:hAnsi="Times New Roman"/>
                <w:sz w:val="28"/>
                <w:szCs w:val="28"/>
                <w:lang w:val="en-US"/>
              </w:rPr>
              <w:t>Giám sát bệnh nhân định kỳ</w:t>
            </w:r>
          </w:p>
        </w:tc>
        <w:tc>
          <w:tcPr>
            <w:tcW w:w="1957" w:type="dxa"/>
          </w:tcPr>
          <w:p w14:paraId="7B26152B" w14:textId="77777777" w:rsidR="00261641" w:rsidRPr="00803B3C" w:rsidRDefault="00261641" w:rsidP="00415EC1">
            <w:pPr>
              <w:pStyle w:val="BodyTextIndent"/>
              <w:spacing w:beforeLines="20" w:before="48" w:afterLines="20" w:after="48"/>
              <w:ind w:left="0"/>
              <w:jc w:val="center"/>
              <w:rPr>
                <w:rFonts w:ascii="Times New Roman" w:hAnsi="Times New Roman"/>
                <w:sz w:val="28"/>
                <w:szCs w:val="28"/>
                <w:lang w:val="en-US"/>
              </w:rPr>
            </w:pPr>
            <w:r>
              <w:rPr>
                <w:rFonts w:ascii="Times New Roman" w:hAnsi="Times New Roman"/>
                <w:sz w:val="28"/>
                <w:szCs w:val="28"/>
                <w:lang w:val="en-US"/>
              </w:rPr>
              <w:t>3 tháng/ lần</w:t>
            </w:r>
          </w:p>
        </w:tc>
        <w:tc>
          <w:tcPr>
            <w:tcW w:w="1978" w:type="dxa"/>
          </w:tcPr>
          <w:p w14:paraId="7F070E40" w14:textId="77777777" w:rsidR="00261641" w:rsidRPr="00803B3C" w:rsidRDefault="00261641" w:rsidP="00415EC1">
            <w:pPr>
              <w:pStyle w:val="BodyTextIndent"/>
              <w:spacing w:beforeLines="20" w:before="48" w:afterLines="20" w:after="48"/>
              <w:ind w:left="0"/>
              <w:jc w:val="center"/>
              <w:rPr>
                <w:rFonts w:ascii="Times New Roman" w:hAnsi="Times New Roman"/>
                <w:sz w:val="28"/>
                <w:szCs w:val="28"/>
                <w:lang w:val="en-US"/>
              </w:rPr>
            </w:pPr>
            <w:r w:rsidRPr="00A66530">
              <w:rPr>
                <w:rFonts w:ascii="Times New Roman" w:hAnsi="Times New Roman"/>
                <w:sz w:val="28"/>
                <w:szCs w:val="28"/>
              </w:rPr>
              <w:t xml:space="preserve">1 </w:t>
            </w:r>
            <w:r>
              <w:rPr>
                <w:rFonts w:ascii="Times New Roman" w:hAnsi="Times New Roman"/>
                <w:sz w:val="28"/>
                <w:szCs w:val="28"/>
                <w:lang w:val="en-US"/>
              </w:rPr>
              <w:t>tháng/ lần</w:t>
            </w:r>
          </w:p>
        </w:tc>
        <w:tc>
          <w:tcPr>
            <w:tcW w:w="1758" w:type="dxa"/>
          </w:tcPr>
          <w:p w14:paraId="4CBAA25D"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 xml:space="preserve">1 </w:t>
            </w:r>
            <w:r>
              <w:rPr>
                <w:rFonts w:ascii="Times New Roman" w:hAnsi="Times New Roman"/>
                <w:sz w:val="28"/>
                <w:szCs w:val="28"/>
                <w:lang w:val="en-US"/>
              </w:rPr>
              <w:t>tháng/ lần</w:t>
            </w:r>
          </w:p>
        </w:tc>
      </w:tr>
      <w:tr w:rsidR="00261641" w:rsidRPr="00A66530" w14:paraId="24CBFB76" w14:textId="77777777" w:rsidTr="00415EC1">
        <w:trPr>
          <w:jc w:val="center"/>
        </w:trPr>
        <w:tc>
          <w:tcPr>
            <w:tcW w:w="717" w:type="dxa"/>
            <w:vAlign w:val="center"/>
          </w:tcPr>
          <w:p w14:paraId="534F0901"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11</w:t>
            </w:r>
          </w:p>
        </w:tc>
        <w:tc>
          <w:tcPr>
            <w:tcW w:w="2861" w:type="dxa"/>
          </w:tcPr>
          <w:p w14:paraId="1A194AC0" w14:textId="77777777" w:rsidR="00261641" w:rsidRPr="00803B3C" w:rsidRDefault="00261641" w:rsidP="00415EC1">
            <w:pPr>
              <w:pStyle w:val="BodyTextIndent"/>
              <w:spacing w:beforeLines="20" w:before="48" w:afterLines="20" w:after="48"/>
              <w:ind w:left="0"/>
              <w:rPr>
                <w:rFonts w:ascii="Times New Roman" w:hAnsi="Times New Roman"/>
                <w:sz w:val="28"/>
                <w:szCs w:val="28"/>
                <w:lang w:val="en-US"/>
              </w:rPr>
            </w:pPr>
            <w:r>
              <w:rPr>
                <w:rFonts w:ascii="Times New Roman" w:hAnsi="Times New Roman"/>
                <w:sz w:val="28"/>
                <w:szCs w:val="28"/>
                <w:lang w:val="en-US"/>
              </w:rPr>
              <w:t>Quản lý sổ sách và biểu mẫu và thống kê báo cáo định kỳ.</w:t>
            </w:r>
          </w:p>
        </w:tc>
        <w:tc>
          <w:tcPr>
            <w:tcW w:w="1957" w:type="dxa"/>
          </w:tcPr>
          <w:p w14:paraId="575563FE"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978" w:type="dxa"/>
          </w:tcPr>
          <w:p w14:paraId="01E9E29D"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c>
          <w:tcPr>
            <w:tcW w:w="1758" w:type="dxa"/>
          </w:tcPr>
          <w:p w14:paraId="04A764A0" w14:textId="77777777" w:rsidR="00261641" w:rsidRPr="00A66530" w:rsidRDefault="00261641" w:rsidP="00415EC1">
            <w:pPr>
              <w:pStyle w:val="BodyTextIndent"/>
              <w:spacing w:beforeLines="20" w:before="48" w:afterLines="20" w:after="48"/>
              <w:ind w:left="0"/>
              <w:jc w:val="center"/>
              <w:rPr>
                <w:rFonts w:ascii="Times New Roman" w:hAnsi="Times New Roman"/>
                <w:sz w:val="28"/>
                <w:szCs w:val="28"/>
              </w:rPr>
            </w:pPr>
            <w:r w:rsidRPr="00A66530">
              <w:rPr>
                <w:rFonts w:ascii="Times New Roman" w:hAnsi="Times New Roman"/>
                <w:sz w:val="28"/>
                <w:szCs w:val="28"/>
              </w:rPr>
              <w:t>(+)</w:t>
            </w:r>
          </w:p>
        </w:tc>
      </w:tr>
    </w:tbl>
    <w:p w14:paraId="407AA437" w14:textId="77777777" w:rsidR="002D259F" w:rsidRDefault="002D259F" w:rsidP="002D259F">
      <w:pPr>
        <w:pStyle w:val="Heading1"/>
      </w:pPr>
    </w:p>
    <w:p w14:paraId="3BFAB214" w14:textId="77777777" w:rsidR="002D259F" w:rsidRDefault="002D259F" w:rsidP="002D259F">
      <w:pPr>
        <w:pStyle w:val="Heading1"/>
      </w:pPr>
      <w:r>
        <w:br w:type="page"/>
      </w:r>
    </w:p>
    <w:p w14:paraId="1B8E6E34" w14:textId="77777777" w:rsidR="00261641" w:rsidRPr="00803B3C" w:rsidRDefault="00261641" w:rsidP="002D259F">
      <w:pPr>
        <w:pStyle w:val="Heading1"/>
      </w:pPr>
      <w:bookmarkStart w:id="11" w:name="_Toc193963621"/>
      <w:r w:rsidRPr="00803B3C">
        <w:lastRenderedPageBreak/>
        <w:t>MỤC TIÊU CHƯƠNG TRÌNH PHÒNG CHỐNG PHONG QUỐC GIA</w:t>
      </w:r>
      <w:bookmarkEnd w:id="11"/>
    </w:p>
    <w:p w14:paraId="42267890" w14:textId="77777777" w:rsidR="00261641" w:rsidRPr="00A66530" w:rsidRDefault="00261641" w:rsidP="00261641">
      <w:pPr>
        <w:pStyle w:val="BodyTextIndent"/>
        <w:spacing w:before="80" w:after="80" w:line="276" w:lineRule="auto"/>
        <w:ind w:left="0"/>
        <w:jc w:val="both"/>
        <w:rPr>
          <w:rFonts w:ascii="Times New Roman" w:hAnsi="Times New Roman"/>
          <w:sz w:val="28"/>
          <w:szCs w:val="28"/>
        </w:rPr>
      </w:pPr>
      <w:r w:rsidRPr="00A66530">
        <w:rPr>
          <w:rFonts w:ascii="Times New Roman" w:hAnsi="Times New Roman"/>
          <w:b/>
          <w:bCs/>
          <w:i/>
          <w:iCs/>
          <w:sz w:val="28"/>
          <w:szCs w:val="28"/>
        </w:rPr>
        <w:t xml:space="preserve">1. Chiến lược: </w:t>
      </w:r>
      <w:r w:rsidRPr="00A66530">
        <w:rPr>
          <w:rFonts w:ascii="Times New Roman" w:hAnsi="Times New Roman"/>
          <w:sz w:val="28"/>
          <w:szCs w:val="28"/>
        </w:rPr>
        <w:t xml:space="preserve">Loại trừ bệnh phong tiến tới thanh toán bệnh phong trên phạm vi cả nước. </w:t>
      </w:r>
    </w:p>
    <w:p w14:paraId="58EC0494" w14:textId="77777777" w:rsidR="00261641" w:rsidRPr="00A66530" w:rsidRDefault="00261641" w:rsidP="00261641">
      <w:pPr>
        <w:pStyle w:val="BodyTextIndent"/>
        <w:spacing w:before="80" w:after="80" w:line="276" w:lineRule="auto"/>
        <w:ind w:hanging="360"/>
        <w:jc w:val="both"/>
        <w:rPr>
          <w:rFonts w:ascii="Times New Roman" w:hAnsi="Times New Roman"/>
          <w:b/>
          <w:bCs/>
          <w:i/>
          <w:iCs/>
          <w:sz w:val="28"/>
          <w:szCs w:val="28"/>
        </w:rPr>
      </w:pPr>
      <w:r w:rsidRPr="00A66530">
        <w:rPr>
          <w:rFonts w:ascii="Times New Roman" w:hAnsi="Times New Roman"/>
          <w:b/>
          <w:bCs/>
          <w:i/>
          <w:iCs/>
          <w:sz w:val="28"/>
          <w:szCs w:val="28"/>
        </w:rPr>
        <w:t xml:space="preserve">2. </w:t>
      </w:r>
      <w:r w:rsidRPr="00A66530">
        <w:rPr>
          <w:rFonts w:ascii="Times New Roman" w:hAnsi="Times New Roman"/>
          <w:b/>
          <w:i/>
          <w:sz w:val="28"/>
          <w:szCs w:val="28"/>
        </w:rPr>
        <w:t>Tiêu chí loại trừ bệnh phong ở quy mô cấp tỉnh, thành phố trực thuộc Trung ương (gọi chung là cấp tỉnh):</w:t>
      </w:r>
      <w:r w:rsidRPr="00A66530">
        <w:rPr>
          <w:rFonts w:ascii="Times New Roman" w:hAnsi="Times New Roman"/>
          <w:sz w:val="28"/>
          <w:szCs w:val="28"/>
        </w:rPr>
        <w:t xml:space="preserve"> </w:t>
      </w:r>
    </w:p>
    <w:p w14:paraId="71787A8E" w14:textId="77777777" w:rsidR="00261641" w:rsidRPr="00A66530" w:rsidRDefault="00261641" w:rsidP="00261641">
      <w:pPr>
        <w:spacing w:before="120"/>
        <w:ind w:firstLine="654"/>
        <w:jc w:val="both"/>
        <w:rPr>
          <w:rFonts w:ascii="Times New Roman" w:hAnsi="Times New Roman" w:cs="Times New Roman"/>
          <w:spacing w:val="-4"/>
          <w:sz w:val="28"/>
          <w:szCs w:val="28"/>
          <w:lang w:val="vi-VN"/>
        </w:rPr>
      </w:pPr>
      <w:r w:rsidRPr="00A66530">
        <w:rPr>
          <w:rFonts w:ascii="Times New Roman" w:hAnsi="Times New Roman" w:cs="Times New Roman"/>
          <w:spacing w:val="-4"/>
          <w:sz w:val="28"/>
          <w:szCs w:val="28"/>
          <w:lang w:val="vi-VN"/>
        </w:rPr>
        <w:t>a) Tiêu chí 1: Trong 03 năm liên tục tính đến thời điểm kiểm tra có tỷ lệ lưu hành bệnh phong dưới 0,2/10.000 dân.</w:t>
      </w:r>
    </w:p>
    <w:p w14:paraId="36027CCB" w14:textId="77777777" w:rsidR="00261641" w:rsidRPr="00A66530" w:rsidRDefault="00261641" w:rsidP="00261641">
      <w:pPr>
        <w:spacing w:before="120"/>
        <w:ind w:firstLine="654"/>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b) Tiêu chí 2: Tại thời điểm kiểm tra, tỷ lệ phát hiện người bệnh phong mới dưới 1/100.000 dân.</w:t>
      </w:r>
    </w:p>
    <w:p w14:paraId="187A3E1B" w14:textId="77777777" w:rsidR="00261641" w:rsidRPr="00A66530" w:rsidRDefault="00261641" w:rsidP="00261641">
      <w:pPr>
        <w:spacing w:before="120"/>
        <w:ind w:firstLine="654"/>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c) Tiêu chí 3: Tại thời điểm kiểm tra, tỷ lệ người bệnh phong mới được phát hiện có mức độ khuyết tật nặng dưới 15%.</w:t>
      </w:r>
    </w:p>
    <w:p w14:paraId="24AD5ACA" w14:textId="77777777" w:rsidR="00261641" w:rsidRPr="00A66530" w:rsidRDefault="00261641" w:rsidP="00261641">
      <w:pPr>
        <w:spacing w:before="120"/>
        <w:ind w:firstLine="654"/>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d) Tiêu chí 4: Kiểm tra ngẫu nhiên 20% cán bộ xã, phường, thị trấn (gọi chung là xã), bao gồm cán bộ Ðảng, chính quyền, cán bộ đoàn thể của xã, cán bộ y tế và học sinh trung học cơ sở tại xã đạt 100% số người được kiểm tra đều trả lời đúng các câu hỏi cơ bản trong nội dung tuyên truyền về bệnh phong.</w:t>
      </w:r>
    </w:p>
    <w:p w14:paraId="2980CE14" w14:textId="77777777" w:rsidR="00261641" w:rsidRPr="00A66530" w:rsidRDefault="00261641" w:rsidP="00261641">
      <w:pPr>
        <w:pStyle w:val="BodyTextIndent"/>
        <w:spacing w:before="80" w:after="80" w:line="276" w:lineRule="auto"/>
        <w:ind w:hanging="360"/>
        <w:jc w:val="both"/>
        <w:rPr>
          <w:rFonts w:ascii="Times New Roman" w:hAnsi="Times New Roman"/>
          <w:b/>
          <w:i/>
          <w:sz w:val="28"/>
          <w:szCs w:val="28"/>
        </w:rPr>
      </w:pPr>
      <w:r w:rsidRPr="00A66530">
        <w:rPr>
          <w:rFonts w:ascii="Times New Roman" w:hAnsi="Times New Roman"/>
          <w:b/>
          <w:i/>
          <w:sz w:val="28"/>
          <w:szCs w:val="28"/>
        </w:rPr>
        <w:t>3. Tiêu chí loại trừ bệnh phong ở quy mô cấp huyện, quận, thị xã, thành phố  thuộc tỉnh (gọi chung là cấp huyện):</w:t>
      </w:r>
    </w:p>
    <w:p w14:paraId="4D6E8ECF" w14:textId="77777777" w:rsidR="00261641" w:rsidRPr="00A66530" w:rsidRDefault="00261641" w:rsidP="00261641">
      <w:pPr>
        <w:spacing w:before="120"/>
        <w:ind w:firstLine="654"/>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a) Tiêu chí 1: Trong 03 năm liên tục tính đến thời điểm kiểm tra có tỷ lệ lưu hành bệnh phong dưới 0,2/10.000 dân.</w:t>
      </w:r>
    </w:p>
    <w:p w14:paraId="25698839" w14:textId="77777777" w:rsidR="00261641" w:rsidRPr="00A66530" w:rsidRDefault="00261641" w:rsidP="00261641">
      <w:pPr>
        <w:spacing w:before="120"/>
        <w:ind w:firstLine="654"/>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b) Tiêu chí 2: 100% người bệnh phong khuyết tật được chăm sóc khuyết tật và phục hồi chức năng.</w:t>
      </w:r>
    </w:p>
    <w:p w14:paraId="5C9BB132" w14:textId="77777777" w:rsidR="00261641" w:rsidRPr="00A66530" w:rsidRDefault="00261641" w:rsidP="00261641">
      <w:pPr>
        <w:spacing w:before="120"/>
        <w:ind w:firstLine="654"/>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c) Tiêu chí 3: 100% người bệnh phong được hòa nhập cộng đồng và không có sự phân biệt đối xử, kỳ thị người bệnh phong.</w:t>
      </w:r>
    </w:p>
    <w:p w14:paraId="5BE9B7BC" w14:textId="77777777" w:rsidR="00261641" w:rsidRPr="00A66530" w:rsidRDefault="00261641" w:rsidP="00261641">
      <w:pPr>
        <w:spacing w:before="120"/>
        <w:ind w:firstLine="654"/>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d) Tiêu chí 4: 100% người bệnh phong nghèo có khuyết tật đặc biệt nặng hoặc khuyết tật nặng có nhà ở.</w:t>
      </w:r>
    </w:p>
    <w:p w14:paraId="303A88B4" w14:textId="77777777" w:rsidR="00261641" w:rsidRDefault="00261641" w:rsidP="00261641">
      <w:pPr>
        <w:autoSpaceDE w:val="0"/>
        <w:autoSpaceDN w:val="0"/>
        <w:adjustRightInd w:val="0"/>
        <w:spacing w:before="120"/>
        <w:jc w:val="center"/>
        <w:rPr>
          <w:rFonts w:ascii="Times New Roman" w:hAnsi="Times New Roman" w:cs="Times New Roman"/>
          <w:b/>
          <w:bCs/>
          <w:sz w:val="28"/>
          <w:szCs w:val="28"/>
        </w:rPr>
      </w:pPr>
      <w:r>
        <w:rPr>
          <w:rFonts w:ascii="Times New Roman" w:hAnsi="Times New Roman" w:cs="Times New Roman"/>
          <w:b/>
          <w:bCs/>
          <w:sz w:val="28"/>
          <w:szCs w:val="28"/>
        </w:rPr>
        <w:br w:type="page"/>
      </w:r>
    </w:p>
    <w:p w14:paraId="509B4053" w14:textId="77777777" w:rsidR="00261641" w:rsidRPr="00A66530" w:rsidRDefault="00261641" w:rsidP="00261641">
      <w:pPr>
        <w:autoSpaceDE w:val="0"/>
        <w:autoSpaceDN w:val="0"/>
        <w:adjustRightInd w:val="0"/>
        <w:spacing w:before="120"/>
        <w:jc w:val="center"/>
        <w:rPr>
          <w:rFonts w:ascii="Times New Roman" w:hAnsi="Times New Roman" w:cs="Times New Roman"/>
          <w:b/>
          <w:bCs/>
          <w:sz w:val="28"/>
          <w:szCs w:val="28"/>
        </w:rPr>
      </w:pPr>
    </w:p>
    <w:p w14:paraId="6EFF8F4F" w14:textId="77777777" w:rsidR="00261641" w:rsidRPr="00A66530" w:rsidRDefault="00261641" w:rsidP="002D259F">
      <w:pPr>
        <w:pStyle w:val="Heading2"/>
      </w:pPr>
      <w:bookmarkStart w:id="12" w:name="_Toc193963622"/>
      <w:r w:rsidRPr="00A66530">
        <w:t>TÀI LIỆU THAM KHẢO</w:t>
      </w:r>
      <w:bookmarkEnd w:id="12"/>
    </w:p>
    <w:p w14:paraId="5D29BDC3" w14:textId="77777777" w:rsidR="00261641" w:rsidRPr="00A66530" w:rsidRDefault="00261641" w:rsidP="00261641">
      <w:pPr>
        <w:autoSpaceDE w:val="0"/>
        <w:autoSpaceDN w:val="0"/>
        <w:adjustRightInd w:val="0"/>
        <w:spacing w:before="120"/>
        <w:jc w:val="center"/>
        <w:rPr>
          <w:rFonts w:ascii="Times New Roman" w:hAnsi="Times New Roman" w:cs="Times New Roman"/>
          <w:sz w:val="28"/>
          <w:szCs w:val="28"/>
        </w:rPr>
      </w:pPr>
    </w:p>
    <w:p w14:paraId="2561C99E"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1. Bộ môn Da liễu - Trường Đại học Y Hà Nội. </w:t>
      </w:r>
      <w:r w:rsidRPr="00A66530">
        <w:rPr>
          <w:rFonts w:ascii="Times New Roman" w:hAnsi="Times New Roman" w:cs="Times New Roman"/>
          <w:i/>
          <w:iCs/>
          <w:sz w:val="28"/>
          <w:szCs w:val="28"/>
          <w:lang w:val="vi-VN"/>
        </w:rPr>
        <w:t xml:space="preserve">Bệnh học Da liễu, </w:t>
      </w:r>
      <w:r w:rsidRPr="00A66530">
        <w:rPr>
          <w:rFonts w:ascii="Times New Roman" w:hAnsi="Times New Roman" w:cs="Times New Roman"/>
          <w:sz w:val="28"/>
          <w:szCs w:val="28"/>
          <w:lang w:val="vi-VN"/>
        </w:rPr>
        <w:t>tập I, tập II, tập III. Nhà xuất bản Y học, Hà Nội 2017.</w:t>
      </w:r>
    </w:p>
    <w:p w14:paraId="631B4E27" w14:textId="56FCCED4" w:rsidR="00261641" w:rsidRPr="00B93848" w:rsidRDefault="00261641" w:rsidP="00261641">
      <w:pPr>
        <w:autoSpaceDE w:val="0"/>
        <w:autoSpaceDN w:val="0"/>
        <w:adjustRightInd w:val="0"/>
        <w:spacing w:before="120"/>
        <w:jc w:val="both"/>
        <w:rPr>
          <w:rFonts w:ascii="Times New Roman" w:hAnsi="Times New Roman" w:cs="Times New Roman"/>
          <w:sz w:val="28"/>
          <w:szCs w:val="28"/>
        </w:rPr>
      </w:pPr>
      <w:r w:rsidRPr="00A66530">
        <w:rPr>
          <w:rFonts w:ascii="Times New Roman" w:hAnsi="Times New Roman" w:cs="Times New Roman"/>
          <w:sz w:val="28"/>
          <w:szCs w:val="28"/>
          <w:lang w:val="vi-VN"/>
        </w:rPr>
        <w:t xml:space="preserve">2. Bệnh viện Da Liễu Trung Ương - Trường Đại học Y Hà Nội. </w:t>
      </w:r>
      <w:r w:rsidRPr="00A66530">
        <w:rPr>
          <w:rFonts w:ascii="Times New Roman" w:hAnsi="Times New Roman" w:cs="Times New Roman"/>
          <w:i/>
          <w:iCs/>
          <w:sz w:val="28"/>
          <w:szCs w:val="28"/>
          <w:lang w:val="vi-VN"/>
        </w:rPr>
        <w:t xml:space="preserve">Hình ảnh lâm sàng, chẩn đoán và điều trị trong chuyên ngành Da liễu, </w:t>
      </w:r>
      <w:r w:rsidRPr="00A66530">
        <w:rPr>
          <w:rFonts w:ascii="Times New Roman" w:hAnsi="Times New Roman" w:cs="Times New Roman"/>
          <w:sz w:val="28"/>
          <w:szCs w:val="28"/>
          <w:lang w:val="vi-VN"/>
        </w:rPr>
        <w:t>tập I, tập II. Nhà xuất bản Y học, Hà Nội 2019.</w:t>
      </w:r>
    </w:p>
    <w:p w14:paraId="29921BB7"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3. Nguyễn Hữu Sáu. </w:t>
      </w:r>
      <w:r w:rsidRPr="00A66530">
        <w:rPr>
          <w:rFonts w:ascii="Times New Roman" w:hAnsi="Times New Roman" w:cs="Times New Roman"/>
          <w:i/>
          <w:iCs/>
          <w:sz w:val="28"/>
          <w:szCs w:val="28"/>
          <w:lang w:val="vi-VN"/>
        </w:rPr>
        <w:t xml:space="preserve">Bệnh da nhiễm trùng. </w:t>
      </w:r>
      <w:r w:rsidRPr="00A66530">
        <w:rPr>
          <w:rFonts w:ascii="Times New Roman" w:hAnsi="Times New Roman" w:cs="Times New Roman"/>
          <w:sz w:val="28"/>
          <w:szCs w:val="28"/>
          <w:lang w:val="vi-VN"/>
        </w:rPr>
        <w:t>Nhà xuất bản Y học, Hà Nội 2018.</w:t>
      </w:r>
    </w:p>
    <w:p w14:paraId="653E0462"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4. Nguyễn Hữu Sáu, Trần Hậu Khang. </w:t>
      </w:r>
      <w:r w:rsidRPr="00A66530">
        <w:rPr>
          <w:rFonts w:ascii="Times New Roman" w:hAnsi="Times New Roman" w:cs="Times New Roman"/>
          <w:i/>
          <w:iCs/>
          <w:sz w:val="28"/>
          <w:szCs w:val="28"/>
          <w:lang w:val="vi-VN"/>
        </w:rPr>
        <w:t xml:space="preserve">Chẩn đoán, điều trị và dự phòng ung thư da. </w:t>
      </w:r>
      <w:r w:rsidRPr="00A66530">
        <w:rPr>
          <w:rFonts w:ascii="Times New Roman" w:hAnsi="Times New Roman" w:cs="Times New Roman"/>
          <w:sz w:val="28"/>
          <w:szCs w:val="28"/>
          <w:lang w:val="vi-VN"/>
        </w:rPr>
        <w:t>Nhà xuất bản Y học, Hà Nội 2018.</w:t>
      </w:r>
    </w:p>
    <w:p w14:paraId="173B19B1"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5. Tổng hội Y học Việt Nam. </w:t>
      </w:r>
      <w:r w:rsidRPr="00A66530">
        <w:rPr>
          <w:rFonts w:ascii="Times New Roman" w:hAnsi="Times New Roman" w:cs="Times New Roman"/>
          <w:i/>
          <w:iCs/>
          <w:sz w:val="28"/>
          <w:szCs w:val="28"/>
          <w:lang w:val="vi-VN"/>
        </w:rPr>
        <w:t xml:space="preserve">Hướng dẫn chăm sóc và điều trị bệnh vảy nến. </w:t>
      </w:r>
      <w:r w:rsidRPr="00A66530">
        <w:rPr>
          <w:rFonts w:ascii="Times New Roman" w:hAnsi="Times New Roman" w:cs="Times New Roman"/>
          <w:sz w:val="28"/>
          <w:szCs w:val="28"/>
          <w:lang w:val="vi-VN"/>
        </w:rPr>
        <w:t>Nhà xuất bản y học, Hà Nội 2017.</w:t>
      </w:r>
    </w:p>
    <w:p w14:paraId="515558F7"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6. Trần Văn Thuấn, Lê Văn Quảng, Nguyễn Tiến Quang. </w:t>
      </w:r>
      <w:r w:rsidRPr="00A66530">
        <w:rPr>
          <w:rFonts w:ascii="Times New Roman" w:hAnsi="Times New Roman" w:cs="Times New Roman"/>
          <w:i/>
          <w:iCs/>
          <w:sz w:val="28"/>
          <w:szCs w:val="28"/>
          <w:lang w:val="vi-VN"/>
        </w:rPr>
        <w:t xml:space="preserve">Hướng dẫn chẩn đoán điều trị bệnh ung thư thường gặp. </w:t>
      </w:r>
      <w:r w:rsidRPr="00A66530">
        <w:rPr>
          <w:rFonts w:ascii="Times New Roman" w:hAnsi="Times New Roman" w:cs="Times New Roman"/>
          <w:sz w:val="28"/>
          <w:szCs w:val="28"/>
          <w:lang w:val="vi-VN"/>
        </w:rPr>
        <w:t>Nhà xuất bản Y học, Hà Nội 2019.</w:t>
      </w:r>
    </w:p>
    <w:p w14:paraId="5242E860"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7. Nguyễn Đại Bình. </w:t>
      </w:r>
      <w:r w:rsidRPr="00A66530">
        <w:rPr>
          <w:rFonts w:ascii="Times New Roman" w:hAnsi="Times New Roman" w:cs="Times New Roman"/>
          <w:i/>
          <w:iCs/>
          <w:sz w:val="28"/>
          <w:szCs w:val="28"/>
          <w:lang w:val="vi-VN"/>
        </w:rPr>
        <w:t>Chẩn đoán và điều trị bệnh ung thư</w:t>
      </w:r>
      <w:r w:rsidRPr="00A66530">
        <w:rPr>
          <w:rFonts w:ascii="Times New Roman" w:hAnsi="Times New Roman" w:cs="Times New Roman"/>
          <w:sz w:val="28"/>
          <w:szCs w:val="28"/>
          <w:lang w:val="vi-VN"/>
        </w:rPr>
        <w:t>. Nhà xuất bản Y học, Hà Nội 2007.</w:t>
      </w:r>
    </w:p>
    <w:p w14:paraId="6BD9933F"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 xml:space="preserve">8. Nguyễn Bá Đức, Trần Văn Thuấn, Nguyễn Tuyết Mai. </w:t>
      </w:r>
      <w:r w:rsidRPr="00A66530">
        <w:rPr>
          <w:rFonts w:ascii="Times New Roman" w:hAnsi="Times New Roman" w:cs="Times New Roman"/>
          <w:i/>
          <w:iCs/>
          <w:sz w:val="28"/>
          <w:szCs w:val="28"/>
          <w:lang w:val="vi-VN"/>
        </w:rPr>
        <w:t>Điều trị nội khoa bệnh ung thư</w:t>
      </w:r>
      <w:r w:rsidRPr="00A66530">
        <w:rPr>
          <w:rFonts w:ascii="Times New Roman" w:hAnsi="Times New Roman" w:cs="Times New Roman"/>
          <w:sz w:val="28"/>
          <w:szCs w:val="28"/>
          <w:lang w:val="vi-VN"/>
        </w:rPr>
        <w:t>. Nhà xuất bản Y học, Hà Nội 2010.</w:t>
      </w:r>
    </w:p>
    <w:p w14:paraId="14F2D911"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9. Bộ Y Tế. Hướng dẫn chẩn đoán và điều trị. Nhà xuất bản Y học, Hà Nội 2016.</w:t>
      </w:r>
    </w:p>
    <w:p w14:paraId="437E1A59" w14:textId="77777777" w:rsidR="00261641" w:rsidRPr="00A66530" w:rsidRDefault="00261641" w:rsidP="00261641">
      <w:pPr>
        <w:autoSpaceDE w:val="0"/>
        <w:autoSpaceDN w:val="0"/>
        <w:adjustRightInd w:val="0"/>
        <w:spacing w:before="120"/>
        <w:jc w:val="both"/>
        <w:rPr>
          <w:rFonts w:ascii="Times New Roman" w:hAnsi="Times New Roman" w:cs="Times New Roman"/>
          <w:sz w:val="28"/>
          <w:szCs w:val="28"/>
          <w:lang w:val="vi-VN"/>
        </w:rPr>
      </w:pPr>
      <w:r w:rsidRPr="00A66530">
        <w:rPr>
          <w:rFonts w:ascii="Times New Roman" w:hAnsi="Times New Roman" w:cs="Times New Roman"/>
          <w:sz w:val="28"/>
          <w:szCs w:val="28"/>
          <w:lang w:val="vi-VN"/>
        </w:rPr>
        <w:t>10. Hướng dẫn chẩn đoán điều trị và dự phòng bệnh lao (Ban hành kèm theo Quyết định số: 1314/QĐ-BYT ngày 24 tháng 3 năm 2020 của Bộ trưởng Bộ Y tế).</w:t>
      </w:r>
    </w:p>
    <w:p w14:paraId="57C59283" w14:textId="77777777" w:rsidR="00261641" w:rsidRPr="00A66530" w:rsidRDefault="00261641" w:rsidP="00261641">
      <w:pPr>
        <w:autoSpaceDE w:val="0"/>
        <w:autoSpaceDN w:val="0"/>
        <w:adjustRightInd w:val="0"/>
        <w:spacing w:before="120"/>
        <w:jc w:val="both"/>
        <w:rPr>
          <w:rFonts w:ascii="Times New Roman" w:hAnsi="Times New Roman" w:cs="Times New Roman"/>
          <w:i/>
          <w:iCs/>
          <w:sz w:val="28"/>
          <w:szCs w:val="28"/>
          <w:lang w:val="vi-VN"/>
        </w:rPr>
      </w:pPr>
      <w:r w:rsidRPr="00A66530">
        <w:rPr>
          <w:rFonts w:ascii="Times New Roman" w:hAnsi="Times New Roman" w:cs="Times New Roman"/>
          <w:sz w:val="28"/>
          <w:szCs w:val="28"/>
          <w:lang w:val="vi-VN"/>
        </w:rPr>
        <w:t xml:space="preserve">11. Hướng dẫn chẩn đoán và điều trị các bệnh da liễu </w:t>
      </w:r>
      <w:r w:rsidRPr="00A66530">
        <w:rPr>
          <w:rFonts w:ascii="Times New Roman" w:hAnsi="Times New Roman" w:cs="Times New Roman"/>
          <w:i/>
          <w:iCs/>
          <w:sz w:val="28"/>
          <w:szCs w:val="28"/>
          <w:lang w:val="vi-VN"/>
        </w:rPr>
        <w:t>(ban hành kèm theo Quyết định số 75/QĐ-BYT ngày 13/01/2015);</w:t>
      </w:r>
    </w:p>
    <w:p w14:paraId="51927EAF" w14:textId="77777777" w:rsidR="00422651" w:rsidRDefault="00261641" w:rsidP="00261641">
      <w:r w:rsidRPr="00A66530">
        <w:rPr>
          <w:rFonts w:ascii="Times New Roman" w:hAnsi="Times New Roman" w:cs="Times New Roman"/>
          <w:sz w:val="28"/>
          <w:szCs w:val="28"/>
          <w:lang w:val="vi-VN"/>
        </w:rPr>
        <w:t xml:space="preserve">12. Tài liệu chuyên môn "Hướng dẫn chẩn đoán và điều trị các bệnh da liễu" </w:t>
      </w:r>
      <w:r w:rsidRPr="00A66530">
        <w:rPr>
          <w:rFonts w:ascii="Times New Roman" w:hAnsi="Times New Roman" w:cs="Times New Roman"/>
          <w:i/>
          <w:iCs/>
          <w:sz w:val="28"/>
          <w:szCs w:val="28"/>
          <w:lang w:val="vi-VN"/>
        </w:rPr>
        <w:t>(ban hành kèm theo Quyết định số 4416/QĐ-BYT ngày 06/12/2023).</w:t>
      </w:r>
    </w:p>
    <w:sectPr w:rsidR="00422651">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nTime">
    <w:altName w:val="Courier New"/>
    <w:panose1 w:val="020B7200000000000000"/>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VNI-Times">
    <w:altName w:val="Times New Roman"/>
    <w:panose1 w:val="00000000000000000000"/>
    <w:charset w:val="00"/>
    <w:family w:val="auto"/>
    <w:pitch w:val="variable"/>
    <w:sig w:usb0="00000001" w:usb1="00000000" w:usb2="00000000" w:usb3="00000000" w:csb0="00000013" w:csb1="00000000"/>
  </w:font>
  <w:font w:name="VNI-Helve">
    <w:panose1 w:val="00000000000000000000"/>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385E2A"/>
    <w:multiLevelType w:val="hybridMultilevel"/>
    <w:tmpl w:val="8E1E75F0"/>
    <w:lvl w:ilvl="0" w:tplc="04090001">
      <w:start w:val="1"/>
      <w:numFmt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tentative="1">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1" w15:restartNumberingAfterBreak="0">
    <w:nsid w:val="2191712B"/>
    <w:multiLevelType w:val="hybridMultilevel"/>
    <w:tmpl w:val="1BD073A6"/>
    <w:lvl w:ilvl="0" w:tplc="FFFFFFFF">
      <w:start w:val="1"/>
      <w:numFmt w:val="decimal"/>
      <w:lvlText w:val="%1."/>
      <w:lvlJc w:val="left"/>
      <w:pPr>
        <w:ind w:left="563" w:hanging="39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242A2B47"/>
    <w:multiLevelType w:val="hybridMultilevel"/>
    <w:tmpl w:val="1BD073A6"/>
    <w:lvl w:ilvl="0" w:tplc="FE9A11A6">
      <w:start w:val="1"/>
      <w:numFmt w:val="decimal"/>
      <w:lvlText w:val="%1."/>
      <w:lvlJc w:val="left"/>
      <w:pPr>
        <w:ind w:left="563"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7E70F95"/>
    <w:multiLevelType w:val="hybridMultilevel"/>
    <w:tmpl w:val="FC1A2D80"/>
    <w:lvl w:ilvl="0" w:tplc="34AE7C62">
      <w:start w:val="1"/>
      <w:numFmt w:val="decimal"/>
      <w:lvlText w:val="%1."/>
      <w:lvlJc w:val="left"/>
      <w:pPr>
        <w:tabs>
          <w:tab w:val="num" w:pos="1080"/>
        </w:tabs>
        <w:ind w:left="1080" w:hanging="360"/>
      </w:pPr>
      <w:rPr>
        <w:rFonts w:ascii=".VnTime" w:hAnsi=".VnTime" w:hint="default"/>
        <w:b w:val="0"/>
        <w:i w:val="0"/>
        <w:sz w:val="26"/>
        <w:szCs w:val="2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15:restartNumberingAfterBreak="0">
    <w:nsid w:val="3BCD6B35"/>
    <w:multiLevelType w:val="hybridMultilevel"/>
    <w:tmpl w:val="1BD073A6"/>
    <w:lvl w:ilvl="0" w:tplc="FFFFFFFF">
      <w:start w:val="1"/>
      <w:numFmt w:val="decimal"/>
      <w:lvlText w:val="%1."/>
      <w:lvlJc w:val="left"/>
      <w:pPr>
        <w:ind w:left="563" w:hanging="39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3FAD0F33"/>
    <w:multiLevelType w:val="hybridMultilevel"/>
    <w:tmpl w:val="271839E2"/>
    <w:lvl w:ilvl="0" w:tplc="45788068">
      <w:start w:val="8"/>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6" w15:restartNumberingAfterBreak="0">
    <w:nsid w:val="41714730"/>
    <w:multiLevelType w:val="multilevel"/>
    <w:tmpl w:val="A0C4137A"/>
    <w:lvl w:ilvl="0">
      <w:start w:val="8"/>
      <w:numFmt w:val="decimal"/>
      <w:lvlText w:val="%1."/>
      <w:lvlJc w:val="left"/>
      <w:pPr>
        <w:tabs>
          <w:tab w:val="num" w:pos="645"/>
        </w:tabs>
        <w:ind w:left="645" w:hanging="645"/>
      </w:pPr>
      <w:rPr>
        <w:rFonts w:hint="default"/>
      </w:rPr>
    </w:lvl>
    <w:lvl w:ilvl="1">
      <w:start w:val="7"/>
      <w:numFmt w:val="decimal"/>
      <w:lvlText w:val="%1.%2."/>
      <w:lvlJc w:val="left"/>
      <w:pPr>
        <w:tabs>
          <w:tab w:val="num" w:pos="1074"/>
        </w:tabs>
        <w:ind w:left="1074" w:hanging="720"/>
      </w:pPr>
      <w:rPr>
        <w:rFonts w:hint="default"/>
      </w:rPr>
    </w:lvl>
    <w:lvl w:ilvl="2">
      <w:start w:val="3"/>
      <w:numFmt w:val="decimal"/>
      <w:lvlText w:val="%1.%2.%3."/>
      <w:lvlJc w:val="left"/>
      <w:pPr>
        <w:tabs>
          <w:tab w:val="num" w:pos="1428"/>
        </w:tabs>
        <w:ind w:left="1428" w:hanging="720"/>
      </w:pPr>
      <w:rPr>
        <w:rFonts w:hint="default"/>
      </w:rPr>
    </w:lvl>
    <w:lvl w:ilvl="3">
      <w:start w:val="1"/>
      <w:numFmt w:val="decimal"/>
      <w:lvlText w:val="%1.%2.%3.%4."/>
      <w:lvlJc w:val="left"/>
      <w:pPr>
        <w:tabs>
          <w:tab w:val="num" w:pos="2142"/>
        </w:tabs>
        <w:ind w:left="2142" w:hanging="1080"/>
      </w:pPr>
      <w:rPr>
        <w:rFonts w:hint="default"/>
      </w:rPr>
    </w:lvl>
    <w:lvl w:ilvl="4">
      <w:start w:val="1"/>
      <w:numFmt w:val="decimal"/>
      <w:lvlText w:val="%1.%2.%3.%4.%5."/>
      <w:lvlJc w:val="left"/>
      <w:pPr>
        <w:tabs>
          <w:tab w:val="num" w:pos="2496"/>
        </w:tabs>
        <w:ind w:left="2496" w:hanging="1080"/>
      </w:pPr>
      <w:rPr>
        <w:rFonts w:hint="default"/>
      </w:rPr>
    </w:lvl>
    <w:lvl w:ilvl="5">
      <w:start w:val="1"/>
      <w:numFmt w:val="decimal"/>
      <w:lvlText w:val="%1.%2.%3.%4.%5.%6."/>
      <w:lvlJc w:val="left"/>
      <w:pPr>
        <w:tabs>
          <w:tab w:val="num" w:pos="3210"/>
        </w:tabs>
        <w:ind w:left="3210" w:hanging="1440"/>
      </w:pPr>
      <w:rPr>
        <w:rFonts w:hint="default"/>
      </w:rPr>
    </w:lvl>
    <w:lvl w:ilvl="6">
      <w:start w:val="1"/>
      <w:numFmt w:val="decimal"/>
      <w:lvlText w:val="%1.%2.%3.%4.%5.%6.%7."/>
      <w:lvlJc w:val="left"/>
      <w:pPr>
        <w:tabs>
          <w:tab w:val="num" w:pos="3924"/>
        </w:tabs>
        <w:ind w:left="3924" w:hanging="1800"/>
      </w:pPr>
      <w:rPr>
        <w:rFonts w:hint="default"/>
      </w:rPr>
    </w:lvl>
    <w:lvl w:ilvl="7">
      <w:start w:val="1"/>
      <w:numFmt w:val="decimal"/>
      <w:lvlText w:val="%1.%2.%3.%4.%5.%6.%7.%8."/>
      <w:lvlJc w:val="left"/>
      <w:pPr>
        <w:tabs>
          <w:tab w:val="num" w:pos="4278"/>
        </w:tabs>
        <w:ind w:left="4278" w:hanging="1800"/>
      </w:pPr>
      <w:rPr>
        <w:rFonts w:hint="default"/>
      </w:rPr>
    </w:lvl>
    <w:lvl w:ilvl="8">
      <w:start w:val="1"/>
      <w:numFmt w:val="decimal"/>
      <w:lvlText w:val="%1.%2.%3.%4.%5.%6.%7.%8.%9."/>
      <w:lvlJc w:val="left"/>
      <w:pPr>
        <w:tabs>
          <w:tab w:val="num" w:pos="4992"/>
        </w:tabs>
        <w:ind w:left="4992" w:hanging="2160"/>
      </w:pPr>
      <w:rPr>
        <w:rFonts w:hint="default"/>
      </w:rPr>
    </w:lvl>
  </w:abstractNum>
  <w:abstractNum w:abstractNumId="7" w15:restartNumberingAfterBreak="0">
    <w:nsid w:val="482B60B8"/>
    <w:multiLevelType w:val="hybridMultilevel"/>
    <w:tmpl w:val="110A2FDA"/>
    <w:lvl w:ilvl="0" w:tplc="4258AB24">
      <w:start w:val="7"/>
      <w:numFmt w:val="bullet"/>
      <w:lvlText w:val=""/>
      <w:lvlJc w:val="left"/>
      <w:pPr>
        <w:tabs>
          <w:tab w:val="num" w:pos="1260"/>
        </w:tabs>
        <w:ind w:left="1260" w:hanging="360"/>
      </w:pPr>
      <w:rPr>
        <w:rFonts w:ascii="Symbol" w:eastAsia="Times New Roman" w:hAnsi="Symbol" w:cs="Times New Roman"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48B637D3"/>
    <w:multiLevelType w:val="hybridMultilevel"/>
    <w:tmpl w:val="B68482D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5AA33BB"/>
    <w:multiLevelType w:val="hybridMultilevel"/>
    <w:tmpl w:val="96AEFAA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5CB30AD7"/>
    <w:multiLevelType w:val="hybridMultilevel"/>
    <w:tmpl w:val="02C0FFC4"/>
    <w:lvl w:ilvl="0" w:tplc="0409000F">
      <w:start w:val="1"/>
      <w:numFmt w:val="decimal"/>
      <w:lvlText w:val="%1."/>
      <w:lvlJc w:val="left"/>
      <w:pPr>
        <w:tabs>
          <w:tab w:val="num" w:pos="1440"/>
        </w:tabs>
        <w:ind w:left="1440" w:hanging="360"/>
      </w:p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11" w15:restartNumberingAfterBreak="0">
    <w:nsid w:val="5D50084A"/>
    <w:multiLevelType w:val="hybridMultilevel"/>
    <w:tmpl w:val="7AC6973A"/>
    <w:lvl w:ilvl="0" w:tplc="04090009">
      <w:start w:val="1"/>
      <w:numFmt w:val="bullet"/>
      <w:lvlText w:val=""/>
      <w:lvlJc w:val="left"/>
      <w:pPr>
        <w:tabs>
          <w:tab w:val="num" w:pos="1080"/>
        </w:tabs>
        <w:ind w:left="1080" w:hanging="360"/>
      </w:pPr>
      <w:rPr>
        <w:rFonts w:ascii="Wingdings" w:hAnsi="Wingdings"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7A60AF1"/>
    <w:multiLevelType w:val="hybridMultilevel"/>
    <w:tmpl w:val="6FFC91C2"/>
    <w:lvl w:ilvl="0" w:tplc="04090001">
      <w:start w:val="1"/>
      <w:numFmt w:val="bullet"/>
      <w:lvlText w:val=""/>
      <w:lvlJc w:val="left"/>
      <w:pPr>
        <w:tabs>
          <w:tab w:val="num" w:pos="1440"/>
        </w:tabs>
        <w:ind w:left="1440" w:hanging="360"/>
      </w:pPr>
      <w:rPr>
        <w:rFonts w:ascii="Symbol" w:hAnsi="Symbol" w:hint="default"/>
      </w:rPr>
    </w:lvl>
    <w:lvl w:ilvl="1" w:tplc="04090019" w:tentative="1">
      <w:start w:val="1"/>
      <w:numFmt w:val="lowerLetter"/>
      <w:lvlText w:val="%2."/>
      <w:lvlJc w:val="left"/>
      <w:pPr>
        <w:tabs>
          <w:tab w:val="num" w:pos="2160"/>
        </w:tabs>
        <w:ind w:left="2160" w:hanging="360"/>
      </w:p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num w:numId="1" w16cid:durableId="1728845674">
    <w:abstractNumId w:val="2"/>
  </w:num>
  <w:num w:numId="2" w16cid:durableId="1885361738">
    <w:abstractNumId w:val="4"/>
  </w:num>
  <w:num w:numId="3" w16cid:durableId="1724283447">
    <w:abstractNumId w:val="1"/>
  </w:num>
  <w:num w:numId="4" w16cid:durableId="53966402">
    <w:abstractNumId w:val="5"/>
  </w:num>
  <w:num w:numId="5" w16cid:durableId="1902983179">
    <w:abstractNumId w:val="9"/>
  </w:num>
  <w:num w:numId="6" w16cid:durableId="1556816517">
    <w:abstractNumId w:val="10"/>
  </w:num>
  <w:num w:numId="7" w16cid:durableId="1129514718">
    <w:abstractNumId w:val="8"/>
  </w:num>
  <w:num w:numId="8" w16cid:durableId="1140464076">
    <w:abstractNumId w:val="7"/>
  </w:num>
  <w:num w:numId="9" w16cid:durableId="2143380203">
    <w:abstractNumId w:val="12"/>
  </w:num>
  <w:num w:numId="10" w16cid:durableId="254480735">
    <w:abstractNumId w:val="0"/>
  </w:num>
  <w:num w:numId="11" w16cid:durableId="1641614036">
    <w:abstractNumId w:val="11"/>
  </w:num>
  <w:num w:numId="12" w16cid:durableId="740173492">
    <w:abstractNumId w:val="6"/>
  </w:num>
  <w:num w:numId="13" w16cid:durableId="319626353">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261641"/>
    <w:rsid w:val="00175791"/>
    <w:rsid w:val="00261641"/>
    <w:rsid w:val="002D259F"/>
    <w:rsid w:val="00415EC1"/>
    <w:rsid w:val="00422651"/>
    <w:rsid w:val="00610865"/>
    <w:rsid w:val="006816F8"/>
    <w:rsid w:val="00A61F87"/>
    <w:rsid w:val="00B143DB"/>
    <w:rsid w:val="00B32379"/>
    <w:rsid w:val="00B93848"/>
    <w:rsid w:val="00CF3DC3"/>
    <w:rsid w:val="00DD38BE"/>
    <w:rsid w:val="00F13B9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855B132"/>
  <w15:docId w15:val="{9710931C-7569-41DD-B368-697ADAEA28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61641"/>
  </w:style>
  <w:style w:type="paragraph" w:styleId="Heading1">
    <w:name w:val="heading 1"/>
    <w:basedOn w:val="Normal"/>
    <w:next w:val="Normal"/>
    <w:link w:val="Heading1Char"/>
    <w:qFormat/>
    <w:rsid w:val="002D259F"/>
    <w:pPr>
      <w:keepNext/>
      <w:keepLines/>
      <w:spacing w:after="0"/>
      <w:jc w:val="center"/>
      <w:outlineLvl w:val="0"/>
    </w:pPr>
    <w:rPr>
      <w:rFonts w:ascii="Times New Roman" w:eastAsiaTheme="majorEastAsia" w:hAnsi="Times New Roman" w:cstheme="majorBidi"/>
      <w:b/>
      <w:bCs/>
      <w:color w:val="000000" w:themeColor="text1"/>
      <w:sz w:val="32"/>
      <w:szCs w:val="28"/>
    </w:rPr>
  </w:style>
  <w:style w:type="paragraph" w:styleId="Heading2">
    <w:name w:val="heading 2"/>
    <w:basedOn w:val="Normal"/>
    <w:next w:val="Normal"/>
    <w:link w:val="Heading2Char"/>
    <w:qFormat/>
    <w:rsid w:val="002D259F"/>
    <w:pPr>
      <w:keepNext/>
      <w:spacing w:before="240" w:after="60" w:line="240" w:lineRule="auto"/>
      <w:jc w:val="center"/>
      <w:outlineLvl w:val="1"/>
    </w:pPr>
    <w:rPr>
      <w:rFonts w:ascii="Times New Roman" w:eastAsia="Times New Roman" w:hAnsi="Times New Roman" w:cs="Arial"/>
      <w:b/>
      <w:bCs/>
      <w:iCs/>
      <w:sz w:val="28"/>
      <w:szCs w:val="28"/>
      <w:lang w:val="vi-VN"/>
    </w:rPr>
  </w:style>
  <w:style w:type="paragraph" w:styleId="Heading3">
    <w:name w:val="heading 3"/>
    <w:basedOn w:val="Normal"/>
    <w:next w:val="Normal"/>
    <w:link w:val="Heading3Char"/>
    <w:qFormat/>
    <w:rsid w:val="00261641"/>
    <w:pPr>
      <w:keepNext/>
      <w:spacing w:before="240" w:after="60" w:line="240" w:lineRule="auto"/>
      <w:outlineLvl w:val="2"/>
    </w:pPr>
    <w:rPr>
      <w:rFonts w:ascii="Arial" w:eastAsia="Times New Roman" w:hAnsi="Arial" w:cs="Arial"/>
      <w:b/>
      <w:bCs/>
      <w:sz w:val="26"/>
      <w:szCs w:val="26"/>
      <w:lang w:val="vi-V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2D259F"/>
    <w:rPr>
      <w:rFonts w:ascii="Times New Roman" w:eastAsiaTheme="majorEastAsia" w:hAnsi="Times New Roman" w:cstheme="majorBidi"/>
      <w:b/>
      <w:bCs/>
      <w:color w:val="000000" w:themeColor="text1"/>
      <w:sz w:val="32"/>
      <w:szCs w:val="28"/>
    </w:rPr>
  </w:style>
  <w:style w:type="paragraph" w:styleId="TOCHeading">
    <w:name w:val="TOC Heading"/>
    <w:aliases w:val="HINH ANH"/>
    <w:basedOn w:val="Normal"/>
    <w:next w:val="Normal"/>
    <w:autoRedefine/>
    <w:uiPriority w:val="39"/>
    <w:unhideWhenUsed/>
    <w:qFormat/>
    <w:rsid w:val="00175791"/>
    <w:pPr>
      <w:spacing w:before="240" w:after="0" w:line="259" w:lineRule="auto"/>
    </w:pPr>
    <w:rPr>
      <w:rFonts w:ascii="Times New Roman" w:eastAsiaTheme="minorEastAsia" w:hAnsi="Times New Roman" w:cstheme="majorBidi"/>
      <w:bCs/>
      <w:color w:val="000000" w:themeColor="text1"/>
      <w:sz w:val="26"/>
      <w:szCs w:val="32"/>
    </w:rPr>
  </w:style>
  <w:style w:type="character" w:customStyle="1" w:styleId="Heading2Char">
    <w:name w:val="Heading 2 Char"/>
    <w:basedOn w:val="DefaultParagraphFont"/>
    <w:link w:val="Heading2"/>
    <w:rsid w:val="002D259F"/>
    <w:rPr>
      <w:rFonts w:ascii="Times New Roman" w:eastAsia="Times New Roman" w:hAnsi="Times New Roman" w:cs="Arial"/>
      <w:b/>
      <w:bCs/>
      <w:iCs/>
      <w:sz w:val="28"/>
      <w:szCs w:val="28"/>
      <w:lang w:val="vi-VN"/>
    </w:rPr>
  </w:style>
  <w:style w:type="character" w:customStyle="1" w:styleId="Heading3Char">
    <w:name w:val="Heading 3 Char"/>
    <w:basedOn w:val="DefaultParagraphFont"/>
    <w:link w:val="Heading3"/>
    <w:rsid w:val="00261641"/>
    <w:rPr>
      <w:rFonts w:ascii="Arial" w:eastAsia="Times New Roman" w:hAnsi="Arial" w:cs="Arial"/>
      <w:b/>
      <w:bCs/>
      <w:sz w:val="26"/>
      <w:szCs w:val="26"/>
      <w:lang w:val="vi-VN"/>
    </w:rPr>
  </w:style>
  <w:style w:type="paragraph" w:styleId="ListParagraph">
    <w:name w:val="List Paragraph"/>
    <w:basedOn w:val="Normal"/>
    <w:link w:val="ListParagraphChar"/>
    <w:uiPriority w:val="34"/>
    <w:qFormat/>
    <w:rsid w:val="00261641"/>
    <w:pPr>
      <w:spacing w:after="0" w:line="240" w:lineRule="auto"/>
      <w:ind w:left="720"/>
      <w:contextualSpacing/>
    </w:pPr>
    <w:rPr>
      <w:rFonts w:ascii=".VnTime" w:eastAsia="Times New Roman" w:hAnsi=".VnTime" w:cs="Times New Roman"/>
      <w:sz w:val="28"/>
      <w:szCs w:val="28"/>
    </w:rPr>
  </w:style>
  <w:style w:type="character" w:customStyle="1" w:styleId="ListParagraphChar">
    <w:name w:val="List Paragraph Char"/>
    <w:link w:val="ListParagraph"/>
    <w:uiPriority w:val="34"/>
    <w:rsid w:val="00261641"/>
    <w:rPr>
      <w:rFonts w:ascii=".VnTime" w:eastAsia="Times New Roman" w:hAnsi=".VnTime" w:cs="Times New Roman"/>
      <w:sz w:val="28"/>
      <w:szCs w:val="28"/>
    </w:rPr>
  </w:style>
  <w:style w:type="character" w:customStyle="1" w:styleId="OnceABox">
    <w:name w:val="OnceABox"/>
    <w:rsid w:val="00261641"/>
    <w:rPr>
      <w:rFonts w:ascii="Times New Roman" w:hAnsi="Times New Roman" w:cs="Times New Roman"/>
      <w:color w:val="FF0000"/>
      <w:sz w:val="17"/>
      <w:szCs w:val="17"/>
      <w:u w:val="none"/>
      <w:lang w:eastAsia="vi-VN"/>
    </w:rPr>
  </w:style>
  <w:style w:type="paragraph" w:styleId="BodyTextIndent2">
    <w:name w:val="Body Text Indent 2"/>
    <w:basedOn w:val="Normal"/>
    <w:link w:val="BodyTextIndent2Char"/>
    <w:rsid w:val="00261641"/>
    <w:pPr>
      <w:spacing w:after="180" w:line="240" w:lineRule="auto"/>
      <w:ind w:left="993" w:hanging="273"/>
    </w:pPr>
    <w:rPr>
      <w:rFonts w:ascii="VNI-Times" w:eastAsia="Times New Roman" w:hAnsi="VNI-Times" w:cs="Times New Roman"/>
      <w:b/>
      <w:bCs/>
      <w:sz w:val="28"/>
      <w:szCs w:val="24"/>
      <w:lang w:val="vi-VN"/>
    </w:rPr>
  </w:style>
  <w:style w:type="character" w:customStyle="1" w:styleId="BodyTextIndent2Char">
    <w:name w:val="Body Text Indent 2 Char"/>
    <w:basedOn w:val="DefaultParagraphFont"/>
    <w:link w:val="BodyTextIndent2"/>
    <w:rsid w:val="00261641"/>
    <w:rPr>
      <w:rFonts w:ascii="VNI-Times" w:eastAsia="Times New Roman" w:hAnsi="VNI-Times" w:cs="Times New Roman"/>
      <w:b/>
      <w:bCs/>
      <w:sz w:val="28"/>
      <w:szCs w:val="24"/>
      <w:lang w:val="vi-VN"/>
    </w:rPr>
  </w:style>
  <w:style w:type="paragraph" w:styleId="BodyText">
    <w:name w:val="Body Text"/>
    <w:basedOn w:val="Normal"/>
    <w:link w:val="BodyTextChar"/>
    <w:rsid w:val="00261641"/>
    <w:pPr>
      <w:spacing w:after="0" w:line="240" w:lineRule="auto"/>
      <w:jc w:val="both"/>
    </w:pPr>
    <w:rPr>
      <w:rFonts w:ascii="VNI-Times" w:eastAsia="Times New Roman" w:hAnsi="VNI-Times" w:cs="Times New Roman"/>
      <w:sz w:val="24"/>
      <w:szCs w:val="24"/>
      <w:lang w:val="vi-VN"/>
    </w:rPr>
  </w:style>
  <w:style w:type="character" w:customStyle="1" w:styleId="BodyTextChar">
    <w:name w:val="Body Text Char"/>
    <w:basedOn w:val="DefaultParagraphFont"/>
    <w:link w:val="BodyText"/>
    <w:rsid w:val="00261641"/>
    <w:rPr>
      <w:rFonts w:ascii="VNI-Times" w:eastAsia="Times New Roman" w:hAnsi="VNI-Times" w:cs="Times New Roman"/>
      <w:sz w:val="24"/>
      <w:szCs w:val="24"/>
      <w:lang w:val="vi-VN"/>
    </w:rPr>
  </w:style>
  <w:style w:type="paragraph" w:styleId="BodyText2">
    <w:name w:val="Body Text 2"/>
    <w:basedOn w:val="Normal"/>
    <w:link w:val="BodyText2Char"/>
    <w:rsid w:val="00261641"/>
    <w:pPr>
      <w:spacing w:after="180" w:line="240" w:lineRule="auto"/>
      <w:jc w:val="both"/>
    </w:pPr>
    <w:rPr>
      <w:rFonts w:ascii="VNI-Times" w:eastAsia="Times New Roman" w:hAnsi="VNI-Times" w:cs="Times New Roman"/>
      <w:sz w:val="28"/>
      <w:szCs w:val="24"/>
      <w:lang w:val="vi-VN"/>
    </w:rPr>
  </w:style>
  <w:style w:type="character" w:customStyle="1" w:styleId="BodyText2Char">
    <w:name w:val="Body Text 2 Char"/>
    <w:basedOn w:val="DefaultParagraphFont"/>
    <w:link w:val="BodyText2"/>
    <w:rsid w:val="00261641"/>
    <w:rPr>
      <w:rFonts w:ascii="VNI-Times" w:eastAsia="Times New Roman" w:hAnsi="VNI-Times" w:cs="Times New Roman"/>
      <w:sz w:val="28"/>
      <w:szCs w:val="24"/>
      <w:lang w:val="vi-VN"/>
    </w:rPr>
  </w:style>
  <w:style w:type="paragraph" w:styleId="Title">
    <w:name w:val="Title"/>
    <w:basedOn w:val="Normal"/>
    <w:link w:val="TitleChar"/>
    <w:qFormat/>
    <w:rsid w:val="00261641"/>
    <w:pPr>
      <w:spacing w:after="240" w:line="240" w:lineRule="auto"/>
      <w:ind w:firstLine="720"/>
      <w:jc w:val="center"/>
    </w:pPr>
    <w:rPr>
      <w:rFonts w:ascii="VNI-Helve" w:eastAsia="Times New Roman" w:hAnsi="VNI-Helve" w:cs="Times New Roman"/>
      <w:b/>
      <w:bCs/>
      <w:sz w:val="26"/>
      <w:szCs w:val="24"/>
    </w:rPr>
  </w:style>
  <w:style w:type="character" w:customStyle="1" w:styleId="TitleChar">
    <w:name w:val="Title Char"/>
    <w:basedOn w:val="DefaultParagraphFont"/>
    <w:link w:val="Title"/>
    <w:rsid w:val="00261641"/>
    <w:rPr>
      <w:rFonts w:ascii="VNI-Helve" w:eastAsia="Times New Roman" w:hAnsi="VNI-Helve" w:cs="Times New Roman"/>
      <w:b/>
      <w:bCs/>
      <w:sz w:val="26"/>
      <w:szCs w:val="24"/>
    </w:rPr>
  </w:style>
  <w:style w:type="paragraph" w:styleId="BodyTextIndent3">
    <w:name w:val="Body Text Indent 3"/>
    <w:basedOn w:val="Normal"/>
    <w:link w:val="BodyTextIndent3Char"/>
    <w:rsid w:val="00261641"/>
    <w:pPr>
      <w:spacing w:after="120" w:line="240" w:lineRule="auto"/>
      <w:ind w:left="360"/>
    </w:pPr>
    <w:rPr>
      <w:rFonts w:ascii="VNI-Helve" w:eastAsia="Times New Roman" w:hAnsi="VNI-Helve" w:cs="Times New Roman"/>
      <w:sz w:val="16"/>
      <w:szCs w:val="16"/>
      <w:lang w:val="vi-VN"/>
    </w:rPr>
  </w:style>
  <w:style w:type="character" w:customStyle="1" w:styleId="BodyTextIndent3Char">
    <w:name w:val="Body Text Indent 3 Char"/>
    <w:basedOn w:val="DefaultParagraphFont"/>
    <w:link w:val="BodyTextIndent3"/>
    <w:rsid w:val="00261641"/>
    <w:rPr>
      <w:rFonts w:ascii="VNI-Helve" w:eastAsia="Times New Roman" w:hAnsi="VNI-Helve" w:cs="Times New Roman"/>
      <w:sz w:val="16"/>
      <w:szCs w:val="16"/>
      <w:lang w:val="vi-VN"/>
    </w:rPr>
  </w:style>
  <w:style w:type="paragraph" w:styleId="BodyTextIndent">
    <w:name w:val="Body Text Indent"/>
    <w:basedOn w:val="Normal"/>
    <w:link w:val="BodyTextIndentChar"/>
    <w:rsid w:val="00261641"/>
    <w:pPr>
      <w:spacing w:after="120" w:line="240" w:lineRule="auto"/>
      <w:ind w:left="360"/>
    </w:pPr>
    <w:rPr>
      <w:rFonts w:ascii="VNI-Helve" w:eastAsia="Times New Roman" w:hAnsi="VNI-Helve" w:cs="Times New Roman"/>
      <w:sz w:val="24"/>
      <w:szCs w:val="24"/>
      <w:lang w:val="vi-VN"/>
    </w:rPr>
  </w:style>
  <w:style w:type="character" w:customStyle="1" w:styleId="BodyTextIndentChar">
    <w:name w:val="Body Text Indent Char"/>
    <w:basedOn w:val="DefaultParagraphFont"/>
    <w:link w:val="BodyTextIndent"/>
    <w:rsid w:val="00261641"/>
    <w:rPr>
      <w:rFonts w:ascii="VNI-Helve" w:eastAsia="Times New Roman" w:hAnsi="VNI-Helve" w:cs="Times New Roman"/>
      <w:sz w:val="24"/>
      <w:szCs w:val="24"/>
      <w:lang w:val="vi-VN"/>
    </w:rPr>
  </w:style>
  <w:style w:type="paragraph" w:styleId="Header">
    <w:name w:val="header"/>
    <w:basedOn w:val="Normal"/>
    <w:link w:val="HeaderChar"/>
    <w:uiPriority w:val="99"/>
    <w:unhideWhenUsed/>
    <w:rsid w:val="00261641"/>
    <w:pPr>
      <w:tabs>
        <w:tab w:val="center" w:pos="4680"/>
        <w:tab w:val="right" w:pos="9360"/>
      </w:tabs>
      <w:spacing w:after="160" w:line="259" w:lineRule="auto"/>
    </w:pPr>
    <w:rPr>
      <w:rFonts w:ascii="Times New Roman" w:eastAsia="Calibri" w:hAnsi="Times New Roman" w:cs="Times New Roman"/>
      <w:sz w:val="28"/>
    </w:rPr>
  </w:style>
  <w:style w:type="character" w:customStyle="1" w:styleId="HeaderChar">
    <w:name w:val="Header Char"/>
    <w:basedOn w:val="DefaultParagraphFont"/>
    <w:link w:val="Header"/>
    <w:uiPriority w:val="99"/>
    <w:rsid w:val="00261641"/>
    <w:rPr>
      <w:rFonts w:ascii="Times New Roman" w:eastAsia="Calibri" w:hAnsi="Times New Roman" w:cs="Times New Roman"/>
      <w:sz w:val="28"/>
    </w:rPr>
  </w:style>
  <w:style w:type="paragraph" w:styleId="Footer">
    <w:name w:val="footer"/>
    <w:basedOn w:val="Normal"/>
    <w:link w:val="FooterChar"/>
    <w:uiPriority w:val="99"/>
    <w:unhideWhenUsed/>
    <w:rsid w:val="00261641"/>
    <w:pPr>
      <w:tabs>
        <w:tab w:val="center" w:pos="4680"/>
        <w:tab w:val="right" w:pos="9360"/>
      </w:tabs>
      <w:spacing w:after="160" w:line="259" w:lineRule="auto"/>
    </w:pPr>
    <w:rPr>
      <w:rFonts w:ascii="Times New Roman" w:eastAsia="Calibri" w:hAnsi="Times New Roman" w:cs="Times New Roman"/>
      <w:sz w:val="28"/>
    </w:rPr>
  </w:style>
  <w:style w:type="character" w:customStyle="1" w:styleId="FooterChar">
    <w:name w:val="Footer Char"/>
    <w:basedOn w:val="DefaultParagraphFont"/>
    <w:link w:val="Footer"/>
    <w:uiPriority w:val="99"/>
    <w:rsid w:val="00261641"/>
    <w:rPr>
      <w:rFonts w:ascii="Times New Roman" w:eastAsia="Calibri" w:hAnsi="Times New Roman" w:cs="Times New Roman"/>
      <w:sz w:val="28"/>
    </w:rPr>
  </w:style>
  <w:style w:type="paragraph" w:styleId="BalloonText">
    <w:name w:val="Balloon Text"/>
    <w:basedOn w:val="Normal"/>
    <w:link w:val="BalloonTextChar"/>
    <w:uiPriority w:val="99"/>
    <w:semiHidden/>
    <w:unhideWhenUsed/>
    <w:rsid w:val="002616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261641"/>
    <w:rPr>
      <w:rFonts w:ascii="Tahoma" w:hAnsi="Tahoma" w:cs="Tahoma"/>
      <w:sz w:val="16"/>
      <w:szCs w:val="16"/>
    </w:rPr>
  </w:style>
  <w:style w:type="paragraph" w:styleId="TOC1">
    <w:name w:val="toc 1"/>
    <w:basedOn w:val="Normal"/>
    <w:next w:val="Normal"/>
    <w:autoRedefine/>
    <w:uiPriority w:val="39"/>
    <w:unhideWhenUsed/>
    <w:rsid w:val="002D259F"/>
    <w:pPr>
      <w:spacing w:after="100"/>
    </w:pPr>
  </w:style>
  <w:style w:type="paragraph" w:styleId="TOC2">
    <w:name w:val="toc 2"/>
    <w:basedOn w:val="Normal"/>
    <w:next w:val="Normal"/>
    <w:autoRedefine/>
    <w:uiPriority w:val="39"/>
    <w:unhideWhenUsed/>
    <w:rsid w:val="002D259F"/>
    <w:pPr>
      <w:spacing w:after="100"/>
      <w:ind w:left="220"/>
    </w:pPr>
  </w:style>
  <w:style w:type="paragraph" w:styleId="TOC3">
    <w:name w:val="toc 3"/>
    <w:basedOn w:val="Normal"/>
    <w:next w:val="Normal"/>
    <w:autoRedefine/>
    <w:uiPriority w:val="39"/>
    <w:unhideWhenUsed/>
    <w:rsid w:val="002D259F"/>
    <w:pPr>
      <w:spacing w:after="100"/>
      <w:ind w:left="440"/>
    </w:pPr>
  </w:style>
  <w:style w:type="character" w:styleId="Hyperlink">
    <w:name w:val="Hyperlink"/>
    <w:basedOn w:val="DefaultParagraphFont"/>
    <w:uiPriority w:val="99"/>
    <w:unhideWhenUsed/>
    <w:rsid w:val="002D259F"/>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image" Target="media/image13.png"/><Relationship Id="rId26" Type="http://schemas.openxmlformats.org/officeDocument/2006/relationships/image" Target="media/image21.png"/><Relationship Id="rId3" Type="http://schemas.openxmlformats.org/officeDocument/2006/relationships/styles" Target="styles.xml"/><Relationship Id="rId21" Type="http://schemas.openxmlformats.org/officeDocument/2006/relationships/image" Target="media/image16.png"/><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image" Target="media/image12.png"/><Relationship Id="rId25" Type="http://schemas.openxmlformats.org/officeDocument/2006/relationships/image" Target="media/image20.png"/><Relationship Id="rId2" Type="http://schemas.openxmlformats.org/officeDocument/2006/relationships/numbering" Target="numbering.xml"/><Relationship Id="rId16" Type="http://schemas.openxmlformats.org/officeDocument/2006/relationships/image" Target="media/image11.png"/><Relationship Id="rId20"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24" Type="http://schemas.openxmlformats.org/officeDocument/2006/relationships/image" Target="media/image19.png"/><Relationship Id="rId5" Type="http://schemas.openxmlformats.org/officeDocument/2006/relationships/webSettings" Target="webSettings.xml"/><Relationship Id="rId15" Type="http://schemas.openxmlformats.org/officeDocument/2006/relationships/image" Target="media/image10.png"/><Relationship Id="rId23" Type="http://schemas.openxmlformats.org/officeDocument/2006/relationships/image" Target="media/image18.png"/><Relationship Id="rId28"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7.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A8DBB503-CEA4-4D51-9D4F-098F557A49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65</Pages>
  <Words>9949</Words>
  <Characters>56710</Characters>
  <Application>Microsoft Office Word</Application>
  <DocSecurity>0</DocSecurity>
  <Lines>472</Lines>
  <Paragraphs>133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66526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Administrator</cp:lastModifiedBy>
  <cp:revision>3</cp:revision>
  <dcterms:created xsi:type="dcterms:W3CDTF">2025-03-05T07:43:00Z</dcterms:created>
  <dcterms:modified xsi:type="dcterms:W3CDTF">2025-03-27T03:40:00Z</dcterms:modified>
</cp:coreProperties>
</file>